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2F9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436C1B3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255C7CF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ul. Rakowiecka 2A</w:t>
      </w:r>
    </w:p>
    <w:p w14:paraId="68322EB2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02-517 Warszawa</w:t>
      </w:r>
    </w:p>
    <w:p w14:paraId="68365A3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311F3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F8681C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62C929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7019882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SPECYFIKACJA ISTOTNYCH WARUNKÓW ZAMÓWIENIA (SIWZ)</w:t>
      </w:r>
    </w:p>
    <w:p w14:paraId="53447649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47ABE2B" w14:textId="60DDA31C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Dostawę materiałów promocyjnych NMF”</w:t>
      </w:r>
    </w:p>
    <w:p w14:paraId="73DE1D7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2B1D074B" w14:textId="63129A9C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Nr sprawy: COPE/6/2017</w:t>
      </w:r>
      <w:r w:rsidR="004F400E">
        <w:rPr>
          <w:rFonts w:asciiTheme="minorHAnsi" w:hAnsiTheme="minorHAnsi"/>
          <w:b/>
          <w:bCs/>
        </w:rPr>
        <w:t>/II</w:t>
      </w:r>
      <w:r w:rsidR="00514ED4">
        <w:rPr>
          <w:rFonts w:asciiTheme="minorHAnsi" w:hAnsiTheme="minorHAnsi"/>
          <w:b/>
          <w:bCs/>
        </w:rPr>
        <w:t>I</w:t>
      </w:r>
    </w:p>
    <w:p w14:paraId="39E49C0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241FE2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8C0CB1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73BAA1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6F8F670" w14:textId="77777777" w:rsidR="00743CD4" w:rsidRPr="00473315" w:rsidRDefault="00BF167F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</w:t>
      </w:r>
      <w:r w:rsidR="00743CD4" w:rsidRPr="00473315">
        <w:rPr>
          <w:rFonts w:asciiTheme="minorHAnsi" w:hAnsiTheme="minorHAnsi"/>
          <w:b/>
          <w:bCs/>
        </w:rPr>
        <w:t>rzetarg nieograniczony</w:t>
      </w:r>
    </w:p>
    <w:p w14:paraId="48132ED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 wartości poniżej kwoty określonej na podstawie art. 11 ust. 8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Pr="00473315">
        <w:rPr>
          <w:rFonts w:asciiTheme="minorHAnsi" w:hAnsiTheme="minorHAnsi"/>
          <w:b/>
          <w:bCs/>
        </w:rPr>
        <w:t xml:space="preserve"> z </w:t>
      </w:r>
      <w:proofErr w:type="spellStart"/>
      <w:r w:rsidR="00267C09" w:rsidRPr="00473315">
        <w:rPr>
          <w:rFonts w:asciiTheme="minorHAnsi" w:hAnsiTheme="minorHAnsi"/>
          <w:b/>
          <w:bCs/>
        </w:rPr>
        <w:t>późn</w:t>
      </w:r>
      <w:proofErr w:type="spellEnd"/>
      <w:r w:rsidR="00267C09" w:rsidRPr="00473315">
        <w:rPr>
          <w:rFonts w:asciiTheme="minorHAnsi" w:hAnsiTheme="minorHAnsi"/>
          <w:b/>
          <w:bCs/>
        </w:rPr>
        <w:t>. zm.</w:t>
      </w:r>
      <w:r w:rsidRPr="00473315">
        <w:rPr>
          <w:rFonts w:asciiTheme="minorHAnsi" w:hAnsiTheme="minorHAnsi"/>
          <w:b/>
          <w:bCs/>
        </w:rPr>
        <w:t>), tj. 13</w:t>
      </w:r>
      <w:r w:rsidR="005A3734" w:rsidRPr="00473315">
        <w:rPr>
          <w:rFonts w:asciiTheme="minorHAnsi" w:hAnsiTheme="minorHAnsi"/>
          <w:b/>
          <w:bCs/>
        </w:rPr>
        <w:t>5</w:t>
      </w:r>
      <w:r w:rsidRPr="00473315">
        <w:rPr>
          <w:rFonts w:asciiTheme="minorHAnsi" w:hAnsiTheme="minorHAnsi"/>
          <w:b/>
          <w:bCs/>
        </w:rPr>
        <w:t>.000 euro</w:t>
      </w:r>
    </w:p>
    <w:p w14:paraId="22F87CD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BC2E76C" w14:textId="76EE7D71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31DB222C" w14:textId="6E7A5A65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3EBABD7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1D02482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Zatwierdzam:</w:t>
      </w:r>
    </w:p>
    <w:p w14:paraId="7B96F18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68BCE7CA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215141D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…………………………</w:t>
      </w:r>
    </w:p>
    <w:p w14:paraId="6DB16D4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4ABB4232" w14:textId="68611536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Warszawa, dnia</w:t>
      </w:r>
      <w:r w:rsidR="0008262F">
        <w:rPr>
          <w:rFonts w:asciiTheme="minorHAnsi" w:hAnsiTheme="minorHAnsi"/>
          <w:b/>
          <w:bCs/>
        </w:rPr>
        <w:t xml:space="preserve"> </w:t>
      </w:r>
      <w:r w:rsidR="005E512B">
        <w:rPr>
          <w:rFonts w:asciiTheme="minorHAnsi" w:hAnsiTheme="minorHAnsi"/>
          <w:b/>
          <w:bCs/>
        </w:rPr>
        <w:t>28</w:t>
      </w:r>
      <w:r w:rsidR="004F400E">
        <w:rPr>
          <w:rFonts w:asciiTheme="minorHAnsi" w:hAnsiTheme="minorHAnsi"/>
          <w:b/>
          <w:bCs/>
        </w:rPr>
        <w:t>.07</w:t>
      </w:r>
      <w:r w:rsidR="0008262F">
        <w:rPr>
          <w:rFonts w:asciiTheme="minorHAnsi" w:hAnsiTheme="minorHAnsi"/>
          <w:b/>
          <w:bCs/>
        </w:rPr>
        <w:t>.2017</w:t>
      </w:r>
      <w:r w:rsidRPr="00473315">
        <w:rPr>
          <w:rFonts w:asciiTheme="minorHAnsi" w:hAnsiTheme="minorHAnsi"/>
          <w:b/>
          <w:bCs/>
        </w:rPr>
        <w:br w:type="page"/>
      </w:r>
    </w:p>
    <w:p w14:paraId="0CE7518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213082D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D17315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SIWZ:</w:t>
      </w:r>
    </w:p>
    <w:p w14:paraId="5DCBBC67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C079C4C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B040A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513596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 - INSTRUKCJA DLA WYKONAWCÓW</w:t>
      </w:r>
    </w:p>
    <w:p w14:paraId="325A290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7E4AC2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 – OPIS PRZEDMIOTU ZAMÓWIENIA</w:t>
      </w:r>
    </w:p>
    <w:p w14:paraId="2AAC963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A0B1A6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III- WZORY FORMULARZY</w:t>
      </w:r>
    </w:p>
    <w:p w14:paraId="57011FF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133F6D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473315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14:paraId="21913AB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5B87846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43E0EFEC" w14:textId="276119F0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14490B5E" w14:textId="58373BBA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5145C16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6" w:name="OLE_LINK3"/>
      <w:bookmarkStart w:id="7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7C1A8035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Adres: ul. Rakowiecka 2A, 02-517 Warszawa.</w:t>
      </w:r>
    </w:p>
    <w:p w14:paraId="1FB57CF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10891356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75B795C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p w14:paraId="1EF98401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9E2DB0" w:rsidRPr="00473315">
          <w:rPr>
            <w:rStyle w:val="Hipercze"/>
            <w:rFonts w:asciiTheme="minorHAnsi" w:hAnsiTheme="minorHAnsi"/>
            <w:bCs/>
          </w:rPr>
          <w:t>www.copemswia.gov.pl</w:t>
        </w:r>
      </w:hyperlink>
      <w:r w:rsidRPr="00473315">
        <w:rPr>
          <w:rFonts w:asciiTheme="minorHAnsi" w:hAnsiTheme="minorHAnsi"/>
          <w:bCs/>
        </w:rPr>
        <w:t>.</w:t>
      </w:r>
      <w:bookmarkEnd w:id="6"/>
      <w:bookmarkEnd w:id="7"/>
    </w:p>
    <w:p w14:paraId="6549E152" w14:textId="77777777" w:rsidR="005964E6" w:rsidRPr="00473315" w:rsidRDefault="005964E6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/>
          <w:bCs/>
        </w:rPr>
        <w:t>Wskazówki dojazdu</w:t>
      </w:r>
      <w:r w:rsidRPr="00473315">
        <w:rPr>
          <w:rFonts w:asciiTheme="minorHAnsi" w:hAnsiTheme="minorHAnsi"/>
          <w:bCs/>
        </w:rPr>
        <w:t>: jadąc ul. Rakowiecką od ul. Puławskiej należy minąć po prawej stronie biuro przepustek MSW</w:t>
      </w:r>
      <w:r w:rsidR="009E2DB0" w:rsidRPr="00473315">
        <w:rPr>
          <w:rFonts w:asciiTheme="minorHAnsi" w:hAnsiTheme="minorHAnsi"/>
          <w:bCs/>
        </w:rPr>
        <w:t>iA</w:t>
      </w:r>
      <w:r w:rsidRPr="00473315">
        <w:rPr>
          <w:rFonts w:asciiTheme="minorHAnsi" w:hAnsiTheme="minorHAnsi"/>
          <w:bCs/>
        </w:rPr>
        <w:t xml:space="preserve"> i budynek Agencji Bezpieczeństwa Wewnętrznego, a następnie skręcić</w:t>
      </w:r>
      <w:r w:rsidR="00BF167F" w:rsidRPr="00473315">
        <w:rPr>
          <w:rFonts w:asciiTheme="minorHAnsi" w:hAnsiTheme="minorHAnsi"/>
          <w:bCs/>
        </w:rPr>
        <w:t xml:space="preserve"> w</w:t>
      </w:r>
      <w:r w:rsidRPr="00473315">
        <w:rPr>
          <w:rFonts w:asciiTheme="minorHAnsi" w:hAnsiTheme="minorHAnsi"/>
          <w:bCs/>
        </w:rPr>
        <w:t xml:space="preserve"> pierwszą uliczkę w prawo. Biuro COPE MSW</w:t>
      </w:r>
      <w:r w:rsidR="009E2DB0" w:rsidRPr="00473315">
        <w:rPr>
          <w:rFonts w:asciiTheme="minorHAnsi" w:hAnsiTheme="minorHAnsi"/>
          <w:bCs/>
        </w:rPr>
        <w:t>iA</w:t>
      </w:r>
      <w:r w:rsidRPr="00473315">
        <w:rPr>
          <w:rFonts w:asciiTheme="minorHAnsi" w:hAnsiTheme="minorHAnsi"/>
          <w:bCs/>
        </w:rPr>
        <w:t xml:space="preserve"> mieści się w jednopiętrowym budynku po lewej stronie na pierwszym piętrze.</w:t>
      </w:r>
    </w:p>
    <w:p w14:paraId="5E55E127" w14:textId="59FB29FB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Informacje wstępne</w:t>
      </w:r>
      <w:r w:rsidR="001A30D0">
        <w:rPr>
          <w:rFonts w:asciiTheme="minorHAnsi" w:hAnsiTheme="minorHAnsi"/>
          <w:b/>
          <w:bCs/>
        </w:rPr>
        <w:t>.</w:t>
      </w:r>
    </w:p>
    <w:p w14:paraId="1FAB7142" w14:textId="6F77A4F6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Postępowanie, którego dotyczy niniejsza SIWZ, oznaczone jest numerem: </w:t>
      </w:r>
      <w:r w:rsidRPr="00473315">
        <w:rPr>
          <w:rFonts w:asciiTheme="minorHAnsi" w:hAnsiTheme="minorHAnsi"/>
          <w:b/>
          <w:bCs/>
        </w:rPr>
        <w:t>COPE/</w:t>
      </w:r>
      <w:r w:rsidR="009324FD">
        <w:rPr>
          <w:rFonts w:asciiTheme="minorHAnsi" w:hAnsiTheme="minorHAnsi"/>
          <w:b/>
          <w:bCs/>
        </w:rPr>
        <w:t>6/2017</w:t>
      </w:r>
      <w:r w:rsidR="00E67A09">
        <w:rPr>
          <w:rFonts w:asciiTheme="minorHAnsi" w:hAnsiTheme="minorHAnsi"/>
          <w:b/>
          <w:bCs/>
        </w:rPr>
        <w:t>/II</w:t>
      </w:r>
      <w:r w:rsidR="005E512B">
        <w:rPr>
          <w:rFonts w:asciiTheme="minorHAnsi" w:hAnsiTheme="minorHAnsi"/>
          <w:b/>
          <w:bCs/>
        </w:rPr>
        <w:t>I</w:t>
      </w:r>
    </w:p>
    <w:p w14:paraId="0F24AD86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14:paraId="0D21982B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częściowych.</w:t>
      </w:r>
    </w:p>
    <w:p w14:paraId="5CD75CB9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wariantowych.</w:t>
      </w:r>
    </w:p>
    <w:p w14:paraId="4D0CFA66" w14:textId="35BC614F" w:rsidR="000A0D23" w:rsidRPr="00473315" w:rsidRDefault="000A0D23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Zamawiający </w:t>
      </w:r>
      <w:r w:rsidR="009324FD">
        <w:rPr>
          <w:rFonts w:asciiTheme="minorHAnsi" w:hAnsiTheme="minorHAnsi"/>
          <w:bCs/>
        </w:rPr>
        <w:t xml:space="preserve">nie </w:t>
      </w:r>
      <w:r w:rsidRPr="00473315">
        <w:rPr>
          <w:rFonts w:asciiTheme="minorHAnsi" w:hAnsiTheme="minorHAnsi"/>
          <w:bCs/>
        </w:rPr>
        <w:t>przewiduje udzielenie zamówień, o których mo</w:t>
      </w:r>
      <w:r w:rsidR="009E2DB0" w:rsidRPr="00473315">
        <w:rPr>
          <w:rFonts w:asciiTheme="minorHAnsi" w:hAnsiTheme="minorHAnsi"/>
          <w:bCs/>
        </w:rPr>
        <w:t xml:space="preserve">wa w art. 67 ust. 1 pkt 6 </w:t>
      </w:r>
      <w:proofErr w:type="spellStart"/>
      <w:r w:rsidR="009324FD">
        <w:rPr>
          <w:rFonts w:asciiTheme="minorHAnsi" w:hAnsiTheme="minorHAnsi"/>
          <w:bCs/>
        </w:rPr>
        <w:t>pzp</w:t>
      </w:r>
      <w:proofErr w:type="spellEnd"/>
      <w:r w:rsidR="009324FD">
        <w:rPr>
          <w:rFonts w:asciiTheme="minorHAnsi" w:hAnsiTheme="minorHAnsi"/>
          <w:bCs/>
        </w:rPr>
        <w:t>.</w:t>
      </w:r>
    </w:p>
    <w:p w14:paraId="05EF090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Tryb postępowania</w:t>
      </w:r>
    </w:p>
    <w:p w14:paraId="3E3B0413" w14:textId="77777777" w:rsidR="004C7868" w:rsidRPr="00473315" w:rsidRDefault="00743CD4">
      <w:pPr>
        <w:ind w:left="1134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o udzielenie zamówienia publicznego prowadzone jest w trybie przetargu nieograniczonego z zachowaniem zasad określonych w ustawie z dnia 29 stycznia 2004 - Prawo zamówień publicznych (Dz.U.</w:t>
      </w:r>
      <w:r w:rsidR="00DC4ABF" w:rsidRPr="00473315">
        <w:rPr>
          <w:rFonts w:asciiTheme="minorHAnsi" w:hAnsiTheme="minorHAnsi"/>
          <w:bCs/>
        </w:rPr>
        <w:t xml:space="preserve"> </w:t>
      </w:r>
      <w:r w:rsidR="006E40EE" w:rsidRPr="00473315">
        <w:rPr>
          <w:rFonts w:asciiTheme="minorHAnsi" w:hAnsiTheme="minorHAnsi"/>
          <w:bCs/>
        </w:rPr>
        <w:t xml:space="preserve">z </w:t>
      </w:r>
      <w:r w:rsidR="009E2DB0" w:rsidRPr="00473315">
        <w:rPr>
          <w:rFonts w:asciiTheme="minorHAnsi" w:hAnsiTheme="minorHAnsi"/>
          <w:bCs/>
        </w:rPr>
        <w:t>2015</w:t>
      </w:r>
      <w:r w:rsidR="006E40EE" w:rsidRPr="00473315">
        <w:rPr>
          <w:rFonts w:asciiTheme="minorHAnsi" w:hAnsiTheme="minorHAnsi"/>
          <w:bCs/>
        </w:rPr>
        <w:t xml:space="preserve"> poz. </w:t>
      </w:r>
      <w:r w:rsidR="00D87E7B" w:rsidRPr="00473315">
        <w:rPr>
          <w:rFonts w:asciiTheme="minorHAnsi" w:hAnsiTheme="minorHAnsi"/>
          <w:bCs/>
        </w:rPr>
        <w:t>2164</w:t>
      </w:r>
      <w:r w:rsidRPr="00473315">
        <w:rPr>
          <w:rFonts w:asciiTheme="minorHAnsi" w:hAnsiTheme="minorHAnsi"/>
          <w:bCs/>
        </w:rPr>
        <w:t xml:space="preserve"> z </w:t>
      </w:r>
      <w:proofErr w:type="spellStart"/>
      <w:r w:rsidR="006E40EE" w:rsidRPr="00473315">
        <w:rPr>
          <w:rFonts w:asciiTheme="minorHAnsi" w:hAnsiTheme="minorHAnsi"/>
          <w:bCs/>
        </w:rPr>
        <w:t>późn</w:t>
      </w:r>
      <w:proofErr w:type="spellEnd"/>
      <w:r w:rsidR="006E40EE" w:rsidRPr="00473315">
        <w:rPr>
          <w:rFonts w:asciiTheme="minorHAnsi" w:hAnsiTheme="minorHAnsi"/>
          <w:bCs/>
        </w:rPr>
        <w:t xml:space="preserve">. </w:t>
      </w:r>
      <w:r w:rsidRPr="00473315">
        <w:rPr>
          <w:rFonts w:asciiTheme="minorHAnsi" w:hAnsiTheme="minorHAnsi"/>
          <w:bCs/>
        </w:rPr>
        <w:t>zm.), zwanej dalej „</w:t>
      </w:r>
      <w:proofErr w:type="spellStart"/>
      <w:r w:rsidRPr="00473315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>”, dla postępowań o wartości szacunkowej poniżej równowartości 13</w:t>
      </w:r>
      <w:r w:rsidR="00D87E7B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>.000 euro.</w:t>
      </w:r>
    </w:p>
    <w:p w14:paraId="79182A43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Informacja o sposobie porozumiewania się zamawiającego z wykonawcami</w:t>
      </w:r>
    </w:p>
    <w:p w14:paraId="2F1A329E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Osobą uprawnioną do porozumiewania się z Wykonawcami jest Pan </w:t>
      </w:r>
      <w:r w:rsidR="00D87E7B" w:rsidRPr="00473315">
        <w:rPr>
          <w:rFonts w:asciiTheme="minorHAnsi" w:hAnsiTheme="minorHAnsi"/>
          <w:bCs/>
        </w:rPr>
        <w:t>Adam Czagowiec</w:t>
      </w:r>
      <w:r w:rsidRPr="00473315">
        <w:rPr>
          <w:rFonts w:asciiTheme="minorHAnsi" w:hAnsiTheme="minorHAnsi"/>
          <w:bCs/>
        </w:rPr>
        <w:t xml:space="preserve">. </w:t>
      </w:r>
    </w:p>
    <w:p w14:paraId="1B14AEFE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postępowaniu o udzielenie zamówienia, z zastrzeżeniem pkt 1.4.3, zamawiający i wykonawcy mogą przekazywać oświadczenia lub dokumenty, w tym: wnioski, zawiadomienia, informacje, pytania i odpowiedzi w formie pisemnej, za pomocą faksu lub pocztą elektroniczną.</w:t>
      </w:r>
    </w:p>
    <w:p w14:paraId="038A06B7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14:paraId="6130560C" w14:textId="77777777" w:rsidR="00743CD4" w:rsidRPr="00473315" w:rsidRDefault="00743CD4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złożenie oferty;</w:t>
      </w:r>
    </w:p>
    <w:p w14:paraId="1661F3B6" w14:textId="77777777" w:rsidR="00743CD4" w:rsidRPr="00473315" w:rsidRDefault="00743CD4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oferty;</w:t>
      </w:r>
    </w:p>
    <w:p w14:paraId="46CF4F6E" w14:textId="77777777" w:rsidR="00743CD4" w:rsidRPr="00473315" w:rsidRDefault="00743CD4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powiadomienie zamawiającego o wycofaniu oferty</w:t>
      </w:r>
    </w:p>
    <w:p w14:paraId="1A26FF49" w14:textId="502D086E" w:rsidR="00743CD4" w:rsidRPr="00473315" w:rsidRDefault="00743CD4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uzupełnienie oświadczeń lub dokumentów, o których mowa w art. 25 ust. 1</w:t>
      </w:r>
      <w:r w:rsidR="005F62C3">
        <w:rPr>
          <w:rFonts w:asciiTheme="minorHAnsi" w:hAnsiTheme="minorHAnsi"/>
          <w:bCs/>
        </w:rPr>
        <w:t xml:space="preserve"> oraz art. 25a ust. 1 </w:t>
      </w:r>
      <w:proofErr w:type="spellStart"/>
      <w:r w:rsidRPr="00473315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 xml:space="preserve">, na zasadach określonych w art. 26 ust. 3 </w:t>
      </w:r>
      <w:proofErr w:type="spellStart"/>
      <w:r w:rsidRPr="00473315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>.</w:t>
      </w:r>
    </w:p>
    <w:p w14:paraId="651C6291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14:paraId="0CFE46B8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Korespondencję w przedmiotowym postępowaniu należy przekazywać korzystając z danych do korespondencji, o których mowa w pkt. 1.1 SIWZ. Zamawiający zaleca, aby w korespondencji powoływać się na numer postępowania wskazany w pkt 1.2.1.</w:t>
      </w:r>
    </w:p>
    <w:p w14:paraId="11EBC5DB" w14:textId="1D757300" w:rsidR="00743CD4" w:rsidRPr="00473315" w:rsidRDefault="00743CD4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bookmarkStart w:id="8" w:name="_Toc210022460"/>
      <w:bookmarkStart w:id="9" w:name="_Toc210022538"/>
      <w:bookmarkStart w:id="10" w:name="_Toc255395403"/>
      <w:bookmarkStart w:id="11" w:name="_Toc193769038"/>
      <w:bookmarkStart w:id="12" w:name="_Toc194713252"/>
      <w:bookmarkStart w:id="13" w:name="_Toc194729664"/>
      <w:bookmarkStart w:id="14" w:name="_Toc200175644"/>
      <w:bookmarkStart w:id="15" w:name="_Toc204415404"/>
      <w:r w:rsidRPr="00473315">
        <w:rPr>
          <w:rFonts w:asciiTheme="minorHAnsi" w:hAnsiTheme="minorHAnsi"/>
          <w:b/>
          <w:bCs/>
        </w:rPr>
        <w:t xml:space="preserve"> Przedmiot zamówienia</w:t>
      </w:r>
      <w:bookmarkEnd w:id="8"/>
      <w:bookmarkEnd w:id="9"/>
      <w:bookmarkEnd w:id="10"/>
      <w:r w:rsidRPr="00473315">
        <w:rPr>
          <w:rFonts w:asciiTheme="minorHAnsi" w:hAnsiTheme="minorHAnsi"/>
          <w:b/>
          <w:bCs/>
        </w:rPr>
        <w:t xml:space="preserve"> i termin realizacji</w:t>
      </w:r>
      <w:r w:rsidR="001A30D0">
        <w:rPr>
          <w:rFonts w:asciiTheme="minorHAnsi" w:hAnsiTheme="minorHAnsi"/>
          <w:b/>
          <w:bCs/>
        </w:rPr>
        <w:t>.</w:t>
      </w:r>
    </w:p>
    <w:bookmarkEnd w:id="11"/>
    <w:bookmarkEnd w:id="12"/>
    <w:bookmarkEnd w:id="13"/>
    <w:bookmarkEnd w:id="14"/>
    <w:bookmarkEnd w:id="15"/>
    <w:p w14:paraId="1D122133" w14:textId="77777777" w:rsidR="00D30C86" w:rsidRPr="00473315" w:rsidRDefault="00D30C86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Opis</w:t>
      </w:r>
      <w:r w:rsidR="0019780B" w:rsidRPr="00473315">
        <w:rPr>
          <w:rFonts w:asciiTheme="minorHAnsi" w:hAnsiTheme="minorHAnsi"/>
          <w:bCs/>
        </w:rPr>
        <w:t xml:space="preserve"> przedmiotu zamówienia znajduje się w Części II SIWZ.</w:t>
      </w:r>
    </w:p>
    <w:p w14:paraId="5B9075AC" w14:textId="19C9B695" w:rsidR="00025AA8" w:rsidRPr="00473315" w:rsidRDefault="009324FD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Dostawa</w:t>
      </w:r>
      <w:r w:rsidR="004759E0" w:rsidRPr="00473315">
        <w:rPr>
          <w:rFonts w:asciiTheme="minorHAnsi" w:hAnsiTheme="minorHAnsi"/>
          <w:bCs/>
        </w:rPr>
        <w:t xml:space="preserve"> stanowiąca przedmiot zamówienia opisana została we</w:t>
      </w:r>
      <w:r w:rsidR="006D23C0" w:rsidRPr="00473315">
        <w:rPr>
          <w:rFonts w:asciiTheme="minorHAnsi" w:hAnsiTheme="minorHAnsi"/>
          <w:bCs/>
        </w:rPr>
        <w:t xml:space="preserve"> </w:t>
      </w:r>
      <w:r w:rsidR="004759E0" w:rsidRPr="00473315">
        <w:rPr>
          <w:rFonts w:asciiTheme="minorHAnsi" w:hAnsiTheme="minorHAnsi"/>
          <w:bCs/>
        </w:rPr>
        <w:t xml:space="preserve">Wspólnym Słowniku Zamówień pod kodem </w:t>
      </w:r>
      <w:r w:rsidR="00146FDC" w:rsidRPr="00473315">
        <w:rPr>
          <w:rFonts w:asciiTheme="minorHAnsi" w:hAnsiTheme="minorHAnsi"/>
          <w:bCs/>
        </w:rPr>
        <w:t xml:space="preserve">CPV: </w:t>
      </w:r>
      <w:r w:rsidRPr="009324FD">
        <w:rPr>
          <w:rFonts w:asciiTheme="minorHAnsi" w:hAnsiTheme="minorHAnsi"/>
          <w:bCs/>
        </w:rPr>
        <w:t>39294100-0 – Artykuły informacyjne i promocyjne</w:t>
      </w:r>
    </w:p>
    <w:p w14:paraId="09945FFE" w14:textId="532EE87C" w:rsidR="00743CD4" w:rsidRPr="00473315" w:rsidRDefault="002A1E52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Przedmiot zamówienia należy wykonać </w:t>
      </w:r>
      <w:r w:rsidR="003E07F9">
        <w:rPr>
          <w:rFonts w:asciiTheme="minorHAnsi" w:hAnsiTheme="minorHAnsi"/>
          <w:bCs/>
        </w:rPr>
        <w:t xml:space="preserve">w terminie </w:t>
      </w:r>
      <w:r w:rsidR="00E67A09">
        <w:rPr>
          <w:rFonts w:asciiTheme="minorHAnsi" w:hAnsiTheme="minorHAnsi"/>
          <w:b/>
          <w:bCs/>
        </w:rPr>
        <w:t>do dnia 29 września 2017 r</w:t>
      </w:r>
      <w:r w:rsidR="00B30036">
        <w:rPr>
          <w:rFonts w:asciiTheme="minorHAnsi" w:hAnsiTheme="minorHAnsi"/>
          <w:bCs/>
        </w:rPr>
        <w:t>.</w:t>
      </w:r>
    </w:p>
    <w:p w14:paraId="1C334507" w14:textId="05A68D33" w:rsidR="00743CD4" w:rsidRDefault="00743CD4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Informacja na temat </w:t>
      </w:r>
      <w:bookmarkEnd w:id="0"/>
      <w:r w:rsidRPr="00473315">
        <w:rPr>
          <w:rFonts w:asciiTheme="minorHAnsi" w:hAnsiTheme="minorHAnsi"/>
          <w:b/>
          <w:bCs/>
        </w:rPr>
        <w:t>wadium i zabezpieczenia należytego wykonania umowy</w:t>
      </w:r>
      <w:r w:rsidR="00B30036">
        <w:rPr>
          <w:rFonts w:asciiTheme="minorHAnsi" w:hAnsiTheme="minorHAnsi"/>
          <w:b/>
          <w:bCs/>
        </w:rPr>
        <w:t>.</w:t>
      </w:r>
    </w:p>
    <w:p w14:paraId="690B7E78" w14:textId="77777777" w:rsidR="00B30036" w:rsidRPr="00473315" w:rsidRDefault="00B30036" w:rsidP="00B30036">
      <w:pPr>
        <w:ind w:left="720"/>
        <w:jc w:val="both"/>
        <w:rPr>
          <w:rFonts w:asciiTheme="minorHAnsi" w:hAnsiTheme="minorHAnsi"/>
          <w:b/>
          <w:bCs/>
        </w:rPr>
      </w:pPr>
    </w:p>
    <w:p w14:paraId="75EBE865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wadium.</w:t>
      </w:r>
    </w:p>
    <w:p w14:paraId="763F5623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zabezpieczenia należytego wykonania umowy.</w:t>
      </w:r>
    </w:p>
    <w:p w14:paraId="76D868D5" w14:textId="2C92F95F" w:rsidR="00743CD4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udziału w postępowaniu.</w:t>
      </w:r>
    </w:p>
    <w:p w14:paraId="7A56A52C" w14:textId="77777777" w:rsidR="00B30036" w:rsidRPr="00473315" w:rsidRDefault="00B30036" w:rsidP="00B30036">
      <w:pPr>
        <w:ind w:left="720"/>
        <w:jc w:val="both"/>
        <w:rPr>
          <w:rFonts w:asciiTheme="minorHAnsi" w:hAnsiTheme="minorHAnsi"/>
          <w:b/>
          <w:bCs/>
        </w:rPr>
      </w:pPr>
    </w:p>
    <w:p w14:paraId="673AB7C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 udzielenie zamówienia mogą się ubiegać Wykonawcy, którzy </w:t>
      </w:r>
    </w:p>
    <w:p w14:paraId="52A925A2" w14:textId="77777777" w:rsidR="00D87E7B" w:rsidRPr="00473315" w:rsidRDefault="00D87E7B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Nie podlegają wykluczeniu</w:t>
      </w:r>
      <w:r w:rsidR="00DD71C8" w:rsidRPr="00473315">
        <w:rPr>
          <w:rFonts w:asciiTheme="minorHAnsi" w:hAnsiTheme="minorHAnsi"/>
          <w:bCs/>
        </w:rPr>
        <w:t xml:space="preserve"> na podstawie art. 24 ust. 1 </w:t>
      </w:r>
      <w:proofErr w:type="spellStart"/>
      <w:r w:rsidR="00DD71C8" w:rsidRPr="00473315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>;</w:t>
      </w:r>
    </w:p>
    <w:p w14:paraId="3E15979C" w14:textId="77777777" w:rsidR="00D87E7B" w:rsidRPr="00473315" w:rsidRDefault="00D87E7B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Spełniają następujące warunki udziału w postępowaniu:</w:t>
      </w:r>
    </w:p>
    <w:p w14:paraId="5D661AC1" w14:textId="1242B4A5" w:rsidR="0033658F" w:rsidRPr="00473315" w:rsidRDefault="00D87E7B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Posiadają niezbędne doświadczenie w realizacji podobnych </w:t>
      </w:r>
      <w:r w:rsidR="009324FD">
        <w:rPr>
          <w:rFonts w:asciiTheme="minorHAnsi" w:hAnsiTheme="minorHAnsi"/>
          <w:bCs/>
        </w:rPr>
        <w:t>dostaw</w:t>
      </w:r>
      <w:r w:rsidRPr="00473315">
        <w:rPr>
          <w:rFonts w:asciiTheme="minorHAnsi" w:hAnsiTheme="minorHAnsi"/>
          <w:bCs/>
        </w:rPr>
        <w:t xml:space="preserve">. </w:t>
      </w:r>
      <w:r w:rsidR="0033658F" w:rsidRPr="00473315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473315">
        <w:rPr>
          <w:rFonts w:asciiTheme="minorHAnsi" w:hAnsiTheme="minorHAnsi"/>
          <w:bCs/>
          <w:i/>
        </w:rPr>
        <w:t xml:space="preserve">okresie, wykonał </w:t>
      </w:r>
      <w:r w:rsidR="007E5DE1" w:rsidRPr="00473315">
        <w:rPr>
          <w:rFonts w:asciiTheme="minorHAnsi" w:hAnsiTheme="minorHAnsi"/>
          <w:b/>
          <w:bCs/>
          <w:i/>
        </w:rPr>
        <w:t>co</w:t>
      </w:r>
      <w:r w:rsidR="007E5DE1" w:rsidRPr="00473315">
        <w:rPr>
          <w:rFonts w:asciiTheme="minorHAnsi" w:hAnsiTheme="minorHAnsi"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najmniej </w:t>
      </w:r>
      <w:r w:rsidR="00B37F7C" w:rsidRPr="00473315">
        <w:rPr>
          <w:rFonts w:asciiTheme="minorHAnsi" w:hAnsiTheme="minorHAnsi"/>
          <w:b/>
          <w:bCs/>
          <w:i/>
        </w:rPr>
        <w:t>dwie</w:t>
      </w:r>
      <w:r w:rsidR="007E5DE1" w:rsidRPr="00473315">
        <w:rPr>
          <w:rFonts w:asciiTheme="minorHAnsi" w:hAnsiTheme="minorHAnsi"/>
          <w:b/>
          <w:bCs/>
          <w:i/>
        </w:rPr>
        <w:t xml:space="preserve"> </w:t>
      </w:r>
      <w:r w:rsidR="009324FD">
        <w:rPr>
          <w:rFonts w:asciiTheme="minorHAnsi" w:hAnsiTheme="minorHAnsi"/>
          <w:b/>
          <w:bCs/>
          <w:i/>
        </w:rPr>
        <w:t>dostawy artykułów promocyjnych</w:t>
      </w:r>
      <w:r w:rsidR="007E5DE1" w:rsidRPr="00473315">
        <w:rPr>
          <w:rFonts w:asciiTheme="minorHAnsi" w:hAnsiTheme="minorHAnsi"/>
          <w:bCs/>
          <w:i/>
        </w:rPr>
        <w:t xml:space="preserve">, </w:t>
      </w:r>
      <w:r w:rsidR="009324FD" w:rsidRPr="009324FD">
        <w:rPr>
          <w:rFonts w:asciiTheme="minorHAnsi" w:hAnsiTheme="minorHAnsi"/>
          <w:b/>
          <w:bCs/>
          <w:i/>
        </w:rPr>
        <w:t xml:space="preserve">o wartości </w:t>
      </w:r>
      <w:r w:rsidR="009324FD" w:rsidRPr="00473315">
        <w:rPr>
          <w:rFonts w:asciiTheme="minorHAnsi" w:hAnsiTheme="minorHAnsi"/>
          <w:b/>
          <w:bCs/>
          <w:i/>
        </w:rPr>
        <w:t>brutto</w:t>
      </w:r>
      <w:r w:rsidR="009324FD">
        <w:rPr>
          <w:rFonts w:asciiTheme="minorHAnsi" w:hAnsiTheme="minorHAnsi"/>
          <w:b/>
          <w:bCs/>
          <w:i/>
        </w:rPr>
        <w:t xml:space="preserve"> </w:t>
      </w:r>
      <w:r w:rsidR="009324FD" w:rsidRPr="009324FD">
        <w:rPr>
          <w:rFonts w:asciiTheme="minorHAnsi" w:hAnsiTheme="minorHAnsi"/>
          <w:b/>
          <w:bCs/>
          <w:i/>
        </w:rPr>
        <w:t>nie mniejszej niż 1</w:t>
      </w:r>
      <w:r w:rsidR="00DD4272">
        <w:rPr>
          <w:rFonts w:asciiTheme="minorHAnsi" w:hAnsiTheme="minorHAnsi"/>
          <w:b/>
          <w:bCs/>
          <w:i/>
        </w:rPr>
        <w:t>00</w:t>
      </w:r>
      <w:r w:rsidR="007E5DE1" w:rsidRPr="009324FD">
        <w:rPr>
          <w:rFonts w:asciiTheme="minorHAnsi" w:hAnsiTheme="minorHAnsi"/>
          <w:b/>
          <w:bCs/>
          <w:i/>
        </w:rPr>
        <w:t xml:space="preserve"> </w:t>
      </w:r>
      <w:r w:rsidR="009324FD">
        <w:rPr>
          <w:rFonts w:asciiTheme="minorHAnsi" w:hAnsiTheme="minorHAnsi"/>
          <w:b/>
          <w:bCs/>
          <w:i/>
        </w:rPr>
        <w:t>000</w:t>
      </w:r>
      <w:r w:rsidR="007E5DE1" w:rsidRPr="00473315">
        <w:rPr>
          <w:rFonts w:asciiTheme="minorHAnsi" w:hAnsiTheme="minorHAnsi"/>
          <w:b/>
          <w:bCs/>
          <w:i/>
        </w:rPr>
        <w:t xml:space="preserve"> zł </w:t>
      </w:r>
      <w:r w:rsidR="009324FD">
        <w:rPr>
          <w:rFonts w:asciiTheme="minorHAnsi" w:hAnsiTheme="minorHAnsi"/>
          <w:b/>
          <w:bCs/>
          <w:i/>
        </w:rPr>
        <w:t>każda</w:t>
      </w:r>
      <w:r w:rsidR="009324FD">
        <w:rPr>
          <w:rFonts w:asciiTheme="minorHAnsi" w:hAnsiTheme="minorHAnsi"/>
          <w:bCs/>
          <w:i/>
        </w:rPr>
        <w:t>.</w:t>
      </w:r>
      <w:r w:rsidR="0051545D">
        <w:rPr>
          <w:rFonts w:asciiTheme="minorHAnsi" w:hAnsiTheme="minorHAnsi"/>
          <w:bCs/>
          <w:i/>
        </w:rPr>
        <w:t xml:space="preserve"> Każda z dostaw wykonana na podstawie jednego zamówienia lub umowy (zamawiający nie dopuszcza sumowania wartości odrębnych dostaw lub dzielenia większych dostaw na części w celu wykazania spełniania warunku udziału w postępowaniu)</w:t>
      </w:r>
      <w:r w:rsidR="00842131">
        <w:rPr>
          <w:rFonts w:asciiTheme="minorHAnsi" w:hAnsiTheme="minorHAnsi"/>
          <w:bCs/>
          <w:i/>
        </w:rPr>
        <w:t>.</w:t>
      </w:r>
    </w:p>
    <w:p w14:paraId="2FD0ED5B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przypadku Wykonawców wspólnie ubiegających się o udzielenie zamówienia warunki określone w pkt </w:t>
      </w:r>
      <w:r w:rsidR="00B95E93" w:rsidRPr="00473315">
        <w:rPr>
          <w:rFonts w:asciiTheme="minorHAnsi" w:hAnsiTheme="minorHAnsi"/>
          <w:bCs/>
        </w:rPr>
        <w:t>4.1.2</w:t>
      </w:r>
      <w:r w:rsidR="005E58C5"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mogą</w:t>
      </w:r>
      <w:r w:rsidRPr="00473315">
        <w:rPr>
          <w:rFonts w:asciiTheme="minorHAnsi" w:hAnsiTheme="minorHAnsi"/>
          <w:bCs/>
        </w:rPr>
        <w:t xml:space="preserve"> zostać spełnione </w:t>
      </w:r>
      <w:r w:rsidR="00B95E93" w:rsidRPr="00473315">
        <w:rPr>
          <w:rFonts w:asciiTheme="minorHAnsi" w:hAnsiTheme="minorHAnsi"/>
          <w:bCs/>
        </w:rPr>
        <w:t>wspólnie, poprzez sumowanie ich potencjału</w:t>
      </w:r>
      <w:r w:rsidRPr="00473315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. </w:t>
      </w:r>
    </w:p>
    <w:p w14:paraId="7D2E7779" w14:textId="77777777" w:rsidR="003F78A5" w:rsidRPr="00473315" w:rsidRDefault="003F78A5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7AAA5EBB" w14:textId="77777777" w:rsidR="003F78A5" w:rsidRPr="00473315" w:rsidRDefault="003F78A5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 w celu potwierdzenia spełniania warunków udziału w postępowaniu, o których mowa w pkt 4.1.2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75011CD9" w14:textId="77777777" w:rsidR="003F78A5" w:rsidRPr="00473315" w:rsidRDefault="003F78A5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jednocześnie informuje, iż „stosowna sytuacja”, o której mowa w pkt 4.4 SIWZ wystąpi wyłącznie w przypadku kiedy:</w:t>
      </w:r>
    </w:p>
    <w:p w14:paraId="46BCA6D8" w14:textId="77777777" w:rsidR="003F78A5" w:rsidRPr="00473315" w:rsidRDefault="003F78A5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zamówienia;</w:t>
      </w:r>
    </w:p>
    <w:p w14:paraId="4E59899B" w14:textId="73E8F6B4" w:rsidR="003F78A5" w:rsidRPr="00473315" w:rsidRDefault="003F78A5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13–22 </w:t>
      </w:r>
      <w:proofErr w:type="spellStart"/>
      <w:r w:rsidR="0087765D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>;</w:t>
      </w:r>
    </w:p>
    <w:p w14:paraId="26528718" w14:textId="77777777" w:rsidR="003F78A5" w:rsidRPr="00473315" w:rsidRDefault="003F78A5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z zobowiązania lub innych dokumentów potwierdzających udostępnienie zasobów przez inne podmioty musi bezspornie i jednoznacznie wynikać w szczególności: </w:t>
      </w:r>
    </w:p>
    <w:p w14:paraId="47155C11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zakres dostępnych wykonawcy zasobów innego podmiotu;</w:t>
      </w:r>
    </w:p>
    <w:p w14:paraId="1979C26F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sposób wykorzystania zasobów innego podmiotu, przez wykonawcę, przy wykonywaniu zamówienia;</w:t>
      </w:r>
    </w:p>
    <w:p w14:paraId="6F24D006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zakres i okres udziału innego podmiotu przy wykonywaniu zamówienia publicznego;</w:t>
      </w:r>
    </w:p>
    <w:p w14:paraId="724D5CC1" w14:textId="77777777" w:rsidR="003F78A5" w:rsidRDefault="003F78A5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848DB3C" w14:textId="4B4D3B6B" w:rsidR="006A4B1F" w:rsidRPr="00235C56" w:rsidRDefault="007C4E2F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235C56">
        <w:rPr>
          <w:rFonts w:asciiTheme="minorHAnsi" w:hAnsiTheme="minorHAnsi"/>
          <w:bCs/>
        </w:rPr>
        <w:t>Zamawiający wykluczy z postępowania wykonawców:</w:t>
      </w:r>
    </w:p>
    <w:p w14:paraId="747141C3" w14:textId="6CED6497" w:rsidR="007C4E2F" w:rsidRPr="00235C56" w:rsidRDefault="007C4E2F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235C56">
        <w:rPr>
          <w:rFonts w:asciiTheme="minorHAnsi" w:hAnsiTheme="minorHAnsi"/>
          <w:bCs/>
        </w:rPr>
        <w:t>którzy nie wykazali, spełniania warunków udziału w postępowaniu, o których mowa w pkt 4.1.2 SIWZ.</w:t>
      </w:r>
    </w:p>
    <w:p w14:paraId="442953BF" w14:textId="23974F5F" w:rsidR="007C4E2F" w:rsidRPr="00235C56" w:rsidRDefault="007C4E2F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235C56">
        <w:rPr>
          <w:rFonts w:asciiTheme="minorHAnsi" w:hAnsiTheme="minorHAnsi"/>
          <w:bCs/>
        </w:rPr>
        <w:t>którzy nie wykażą, że nie zachodzą wobec nich przesłanki określone w art. 24 ust. 1</w:t>
      </w:r>
      <w:r w:rsidR="006A4B1F">
        <w:rPr>
          <w:rFonts w:asciiTheme="minorHAnsi" w:hAnsiTheme="minorHAnsi"/>
          <w:bCs/>
        </w:rPr>
        <w:t xml:space="preserve"> </w:t>
      </w:r>
      <w:r w:rsidR="00A61AB1" w:rsidRPr="00235C56">
        <w:rPr>
          <w:rFonts w:asciiTheme="minorHAnsi" w:hAnsiTheme="minorHAnsi"/>
          <w:bCs/>
        </w:rPr>
        <w:t>P</w:t>
      </w:r>
      <w:r w:rsidRPr="00235C56">
        <w:rPr>
          <w:rFonts w:asciiTheme="minorHAnsi" w:hAnsiTheme="minorHAnsi"/>
          <w:bCs/>
        </w:rPr>
        <w:t>kt</w:t>
      </w:r>
      <w:r w:rsidR="00A61AB1" w:rsidRPr="00235C56">
        <w:rPr>
          <w:rFonts w:asciiTheme="minorHAnsi" w:hAnsiTheme="minorHAnsi"/>
          <w:bCs/>
        </w:rPr>
        <w:t>.</w:t>
      </w:r>
      <w:r w:rsidRPr="00235C56">
        <w:rPr>
          <w:rFonts w:asciiTheme="minorHAnsi" w:hAnsiTheme="minorHAnsi"/>
          <w:bCs/>
        </w:rPr>
        <w:t xml:space="preserve"> 12-23 </w:t>
      </w:r>
      <w:proofErr w:type="spellStart"/>
      <w:r w:rsidRPr="00235C56">
        <w:rPr>
          <w:rFonts w:asciiTheme="minorHAnsi" w:hAnsiTheme="minorHAnsi"/>
          <w:bCs/>
        </w:rPr>
        <w:t>pzp</w:t>
      </w:r>
      <w:proofErr w:type="spellEnd"/>
      <w:r w:rsidRPr="00235C56">
        <w:rPr>
          <w:rFonts w:asciiTheme="minorHAnsi" w:hAnsiTheme="minorHAnsi"/>
          <w:bCs/>
        </w:rPr>
        <w:t>.</w:t>
      </w:r>
    </w:p>
    <w:p w14:paraId="1CEC4B95" w14:textId="77777777" w:rsidR="003F78A5" w:rsidRPr="00473315" w:rsidRDefault="003F78A5" w:rsidP="00BC4EEF">
      <w:pPr>
        <w:jc w:val="both"/>
        <w:rPr>
          <w:rFonts w:asciiTheme="minorHAnsi" w:hAnsiTheme="minorHAnsi"/>
          <w:bCs/>
        </w:rPr>
      </w:pPr>
    </w:p>
    <w:p w14:paraId="301C4329" w14:textId="77777777" w:rsidR="00743CD4" w:rsidRPr="00473315" w:rsidRDefault="00743CD4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Wykaz wymaganych oświadczeń i dokumentów</w:t>
      </w:r>
    </w:p>
    <w:p w14:paraId="47493FEE" w14:textId="136ABD74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473315">
        <w:rPr>
          <w:rFonts w:asciiTheme="minorHAnsi" w:hAnsiTheme="minorHAnsi"/>
          <w:bCs/>
        </w:rPr>
        <w:t>4</w:t>
      </w:r>
      <w:r w:rsidR="00DD71C8" w:rsidRPr="00473315">
        <w:rPr>
          <w:rFonts w:asciiTheme="minorHAnsi" w:hAnsiTheme="minorHAnsi"/>
          <w:bCs/>
        </w:rPr>
        <w:t>.1.2</w:t>
      </w:r>
      <w:r w:rsidR="0057712E">
        <w:rPr>
          <w:rFonts w:asciiTheme="minorHAnsi" w:hAnsiTheme="minorHAnsi"/>
          <w:bCs/>
        </w:rPr>
        <w:t xml:space="preserve"> SIWZ</w:t>
      </w:r>
      <w:r w:rsidRPr="00473315">
        <w:rPr>
          <w:rFonts w:asciiTheme="minorHAnsi" w:hAnsiTheme="minorHAnsi"/>
          <w:bCs/>
        </w:rPr>
        <w:t xml:space="preserve">, oraz w celu wykazania braku podstaw do wykluczenia z postępowania, wykonawca ma obowiązek </w:t>
      </w:r>
      <w:r w:rsidRPr="00473315">
        <w:rPr>
          <w:rFonts w:asciiTheme="minorHAnsi" w:hAnsiTheme="minorHAnsi"/>
          <w:bCs/>
          <w:u w:val="single"/>
        </w:rPr>
        <w:t xml:space="preserve">złożyć </w:t>
      </w:r>
      <w:r w:rsidR="003F78A5" w:rsidRPr="00473315">
        <w:rPr>
          <w:rFonts w:asciiTheme="minorHAnsi" w:hAnsiTheme="minorHAnsi"/>
          <w:bCs/>
          <w:u w:val="single"/>
        </w:rPr>
        <w:t xml:space="preserve">wraz z ofertą </w:t>
      </w:r>
      <w:r w:rsidRPr="00473315">
        <w:rPr>
          <w:rFonts w:asciiTheme="minorHAnsi" w:hAnsiTheme="minorHAnsi"/>
          <w:bCs/>
        </w:rPr>
        <w:t>następujące oświadczenia lub dokumenty:</w:t>
      </w:r>
    </w:p>
    <w:p w14:paraId="6026649A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o braku podstaw do wykluczenia z postępowania, którego wzór stanowi Załącznik nr 3</w:t>
      </w:r>
      <w:r w:rsidR="00BA6560" w:rsidRPr="00473315">
        <w:rPr>
          <w:rFonts w:asciiTheme="minorHAnsi" w:hAnsiTheme="minorHAnsi"/>
          <w:bCs/>
        </w:rPr>
        <w:t>a</w:t>
      </w:r>
      <w:r w:rsidRPr="00473315">
        <w:rPr>
          <w:rFonts w:asciiTheme="minorHAnsi" w:hAnsiTheme="minorHAnsi"/>
          <w:bCs/>
        </w:rPr>
        <w:t xml:space="preserve"> do </w:t>
      </w:r>
      <w:r w:rsidR="009029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 xml:space="preserve">SIWZ. Jeżeli Wykonawcy wspólnie ubiegają się o udzielenie zamówienia </w:t>
      </w:r>
      <w:r w:rsidRPr="00473315">
        <w:rPr>
          <w:rFonts w:asciiTheme="minorHAnsi" w:hAnsiTheme="minorHAnsi"/>
          <w:bCs/>
          <w:u w:val="single"/>
        </w:rPr>
        <w:t>dokument ten składa każdy z nich</w:t>
      </w:r>
      <w:r w:rsidRPr="00473315">
        <w:rPr>
          <w:rFonts w:asciiTheme="minorHAnsi" w:hAnsiTheme="minorHAnsi"/>
          <w:bCs/>
        </w:rPr>
        <w:t>.</w:t>
      </w:r>
    </w:p>
    <w:p w14:paraId="3BEE4B4D" w14:textId="77777777" w:rsidR="003F78A5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Oświadczenie o spełnianiu warunków udziału w postępowaniu, którego wzór stanowi Załącznik nr 3 do </w:t>
      </w:r>
      <w:r w:rsidR="009029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 xml:space="preserve">SIWZ. Jeżeli Wykonawcy wspólnie ubiegają się o udzielenie zamówienia </w:t>
      </w:r>
      <w:r w:rsidRPr="00473315">
        <w:rPr>
          <w:rFonts w:asciiTheme="minorHAnsi" w:hAnsiTheme="minorHAnsi"/>
          <w:bCs/>
          <w:u w:val="single"/>
        </w:rPr>
        <w:t xml:space="preserve">dokument ten mogą złożyć </w:t>
      </w:r>
      <w:r w:rsidR="00BA6560" w:rsidRPr="00473315">
        <w:rPr>
          <w:rFonts w:asciiTheme="minorHAnsi" w:hAnsiTheme="minorHAnsi"/>
          <w:bCs/>
          <w:u w:val="single"/>
        </w:rPr>
        <w:t>wspólnie</w:t>
      </w:r>
      <w:r w:rsidRPr="00473315">
        <w:rPr>
          <w:rFonts w:asciiTheme="minorHAnsi" w:hAnsiTheme="minorHAnsi"/>
          <w:bCs/>
        </w:rPr>
        <w:t>.</w:t>
      </w:r>
    </w:p>
    <w:p w14:paraId="3FCB9D44" w14:textId="77777777" w:rsidR="003F78A5" w:rsidRPr="00473315" w:rsidRDefault="003F78A5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Wykonawca, który powołuje się na zasoby innych podmiotów, w celu wykazania braku istnienia wobec nich podstaw wykluczenia oraz spełniania, w zakresie w jakim powołuje się  na ich zasoby, warunków udziału w postępowaniu zamieszcza informacje o tych podmiotach w oświadczeniach, o których mowa w pkt 5.1.1 i 5.1.2.</w:t>
      </w:r>
    </w:p>
    <w:p w14:paraId="015D20CF" w14:textId="77777777" w:rsidR="003419C0" w:rsidRPr="00473315" w:rsidRDefault="003F78A5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Zobowiązanie podmiotu trzeciego, o którym mowa w pkt 4.5.1 – jeżeli wykonawca polega na zasobach lub sytuacji podmiotu trzeciego.</w:t>
      </w:r>
    </w:p>
    <w:p w14:paraId="6CC05646" w14:textId="073029B8" w:rsidR="003419C0" w:rsidRPr="00473315" w:rsidRDefault="003419C0" w:rsidP="00235C56">
      <w:pPr>
        <w:numPr>
          <w:ilvl w:val="1"/>
          <w:numId w:val="3"/>
        </w:numPr>
        <w:ind w:left="1134" w:hanging="708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</w:t>
      </w:r>
      <w:r w:rsidRPr="00473315">
        <w:rPr>
          <w:rFonts w:asciiTheme="minorHAnsi" w:hAnsiTheme="minorHAnsi"/>
          <w:bCs/>
          <w:u w:val="single"/>
        </w:rPr>
        <w:t xml:space="preserve">w terminie 3 dni od dnia zamieszczenia na stronie internetowej </w:t>
      </w:r>
      <w:r w:rsidR="008426C3">
        <w:rPr>
          <w:rFonts w:asciiTheme="minorHAnsi" w:hAnsiTheme="minorHAnsi"/>
          <w:bCs/>
          <w:u w:val="single"/>
        </w:rPr>
        <w:t xml:space="preserve">Zamawiającego </w:t>
      </w:r>
      <w:r w:rsidRPr="00473315">
        <w:rPr>
          <w:rFonts w:asciiTheme="minorHAnsi" w:hAnsiTheme="minorHAnsi"/>
          <w:bCs/>
          <w:u w:val="single"/>
        </w:rPr>
        <w:t xml:space="preserve">informacji, o której mowa w art. 86 ust. </w:t>
      </w:r>
      <w:r w:rsidR="008426C3">
        <w:rPr>
          <w:rFonts w:asciiTheme="minorHAnsi" w:hAnsiTheme="minorHAnsi"/>
          <w:bCs/>
          <w:u w:val="single"/>
        </w:rPr>
        <w:t>5</w:t>
      </w:r>
      <w:r w:rsidRPr="00473315">
        <w:rPr>
          <w:rFonts w:asciiTheme="minorHAnsi" w:hAnsiTheme="minorHAnsi"/>
          <w:bCs/>
          <w:u w:val="single"/>
        </w:rPr>
        <w:t xml:space="preserve"> </w:t>
      </w:r>
      <w:proofErr w:type="spellStart"/>
      <w:r w:rsidR="008426C3">
        <w:rPr>
          <w:rFonts w:asciiTheme="minorHAnsi" w:hAnsiTheme="minorHAnsi"/>
          <w:bCs/>
          <w:u w:val="single"/>
        </w:rPr>
        <w:t>pzp</w:t>
      </w:r>
      <w:proofErr w:type="spellEnd"/>
      <w:r w:rsidRPr="00473315">
        <w:rPr>
          <w:rFonts w:asciiTheme="minorHAnsi" w:hAnsiTheme="minorHAnsi"/>
          <w:bCs/>
        </w:rPr>
        <w:t xml:space="preserve">, jest zobowiązany do przekazania zamawiającemu oświadczenia o przynależności lub braku przynależności do tej samej grupy kapitałowej, o której mowa w art. 24 ust. 1 pkt 23 </w:t>
      </w:r>
      <w:proofErr w:type="spellStart"/>
      <w:r w:rsidR="008426C3">
        <w:rPr>
          <w:rFonts w:asciiTheme="minorHAnsi" w:hAnsiTheme="minorHAnsi"/>
          <w:bCs/>
        </w:rPr>
        <w:t>pzp</w:t>
      </w:r>
      <w:proofErr w:type="spellEnd"/>
      <w:r w:rsidRPr="00473315">
        <w:rPr>
          <w:rFonts w:asciiTheme="minorHAnsi" w:hAnsiTheme="minorHAnsi"/>
          <w:bCs/>
        </w:rPr>
        <w:t xml:space="preserve">. Wraz ze złożeniem oświadczenia, wykonawca może przedstawić dowody, że powiązania z innym wykonawcą nie prowadzą do zakłócenia konkurencji w postępowaniu o udzielenie zamówienia. Wzór oświadczenia stanowi załącznik nr </w:t>
      </w:r>
      <w:r w:rsidR="00A32E1E" w:rsidRPr="00473315">
        <w:rPr>
          <w:rFonts w:asciiTheme="minorHAnsi" w:hAnsiTheme="minorHAnsi"/>
          <w:bCs/>
        </w:rPr>
        <w:t>2</w:t>
      </w:r>
      <w:r w:rsidRPr="00473315">
        <w:rPr>
          <w:rFonts w:asciiTheme="minorHAnsi" w:hAnsiTheme="minorHAnsi"/>
          <w:bCs/>
        </w:rPr>
        <w:t xml:space="preserve"> do</w:t>
      </w:r>
      <w:r w:rsidR="00A32E1E" w:rsidRPr="00473315">
        <w:rPr>
          <w:rFonts w:asciiTheme="minorHAnsi" w:hAnsiTheme="minorHAnsi"/>
          <w:bCs/>
        </w:rPr>
        <w:t xml:space="preserve"> III części</w:t>
      </w:r>
      <w:r w:rsidRPr="00473315">
        <w:rPr>
          <w:rFonts w:asciiTheme="minorHAnsi" w:hAnsiTheme="minorHAnsi"/>
          <w:bCs/>
        </w:rPr>
        <w:t xml:space="preserve"> SIWZ.</w:t>
      </w:r>
    </w:p>
    <w:p w14:paraId="29BABAA9" w14:textId="77777777" w:rsidR="003419C0" w:rsidRPr="00473315" w:rsidRDefault="003419C0" w:rsidP="00235C56">
      <w:pPr>
        <w:numPr>
          <w:ilvl w:val="1"/>
          <w:numId w:val="3"/>
        </w:numPr>
        <w:ind w:left="1134" w:hanging="708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  <w:u w:val="single"/>
        </w:rPr>
        <w:t>Dokumenty składane na wezwanie zamawiającego</w:t>
      </w:r>
      <w:r w:rsidRPr="00473315">
        <w:rPr>
          <w:rFonts w:asciiTheme="minorHAnsi" w:hAnsiTheme="minorHAnsi"/>
          <w:bCs/>
        </w:rPr>
        <w:t>. Zamawiający przed udzieleniem zamówienia, wezwie wykonawcę, którego oferta została najwyżej oceniona, do złożenia w wyznaczonym, nie krótszym niż 5 dni, terminie, aktualnych na dzień złożenia, następujących oświadczeń lub dokumentów:</w:t>
      </w:r>
    </w:p>
    <w:p w14:paraId="7B97B4BE" w14:textId="5DBD1DAE" w:rsidR="008F5F67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Wykaz wykonanych, a w przypadku świadczeń okresowych lub ciągłych również wykonywanych głównych </w:t>
      </w:r>
      <w:r w:rsidR="00471C30">
        <w:rPr>
          <w:rFonts w:asciiTheme="minorHAnsi" w:hAnsiTheme="minorHAnsi"/>
          <w:bCs/>
        </w:rPr>
        <w:t>dostaw</w:t>
      </w:r>
      <w:r w:rsidRPr="00473315">
        <w:rPr>
          <w:rFonts w:asciiTheme="minorHAnsi" w:hAnsiTheme="minorHAnsi"/>
          <w:bCs/>
        </w:rPr>
        <w:t xml:space="preserve">, w okresie ostatnich 3 lat przed upływem terminu składania ofert - a jeżeli okres prowadzenia działalności jest krótszy – w tym okresie </w:t>
      </w:r>
      <w:r w:rsidR="00471C30">
        <w:rPr>
          <w:rFonts w:asciiTheme="minorHAnsi" w:hAnsiTheme="minorHAnsi"/>
          <w:bCs/>
        </w:rPr>
        <w:t>dostaw</w:t>
      </w:r>
      <w:r w:rsidRPr="00473315">
        <w:rPr>
          <w:rFonts w:asciiTheme="minorHAnsi" w:hAnsiTheme="minorHAnsi"/>
          <w:bCs/>
        </w:rPr>
        <w:t>, w zakresie niezbędnym do wykazania spełnienia warunku</w:t>
      </w:r>
      <w:r w:rsidR="00025AA8" w:rsidRPr="00473315">
        <w:rPr>
          <w:rFonts w:asciiTheme="minorHAnsi" w:hAnsiTheme="minorHAnsi"/>
          <w:bCs/>
        </w:rPr>
        <w:t>, o którym mowa w pkt 4.1.2</w:t>
      </w:r>
      <w:r w:rsidR="00C053D8" w:rsidRPr="00473315">
        <w:rPr>
          <w:rFonts w:asciiTheme="minorHAnsi" w:hAnsiTheme="minorHAnsi"/>
          <w:bCs/>
        </w:rPr>
        <w:t>.1</w:t>
      </w:r>
      <w:r w:rsidR="008426C3">
        <w:rPr>
          <w:rFonts w:asciiTheme="minorHAnsi" w:hAnsiTheme="minorHAnsi"/>
          <w:bCs/>
        </w:rPr>
        <w:t xml:space="preserve"> SIWZ</w:t>
      </w:r>
      <w:r w:rsidRPr="00473315">
        <w:rPr>
          <w:rFonts w:asciiTheme="minorHAnsi" w:hAnsiTheme="minorHAnsi"/>
          <w:bCs/>
        </w:rPr>
        <w:t>, z podaniem ich wartości, przedmiotu, dat wykonania</w:t>
      </w:r>
      <w:r w:rsidR="003419C0" w:rsidRPr="00473315">
        <w:rPr>
          <w:rFonts w:asciiTheme="minorHAnsi" w:hAnsiTheme="minorHAnsi"/>
          <w:bCs/>
        </w:rPr>
        <w:t xml:space="preserve"> i</w:t>
      </w:r>
      <w:r w:rsidRPr="00473315">
        <w:rPr>
          <w:rFonts w:asciiTheme="minorHAnsi" w:hAnsiTheme="minorHAnsi"/>
          <w:bCs/>
        </w:rPr>
        <w:t xml:space="preserve"> podmiotów, na rzecz których </w:t>
      </w:r>
      <w:r w:rsidR="00471C30">
        <w:rPr>
          <w:rFonts w:asciiTheme="minorHAnsi" w:hAnsiTheme="minorHAnsi"/>
          <w:bCs/>
        </w:rPr>
        <w:t>dostawy</w:t>
      </w:r>
      <w:r w:rsidRPr="00473315">
        <w:rPr>
          <w:rFonts w:asciiTheme="minorHAnsi" w:hAnsiTheme="minorHAnsi"/>
          <w:bCs/>
        </w:rPr>
        <w:t xml:space="preserve"> zostały wykonane, sporządzony według wzoru, który stanowi Załącznik nr 4 do SIWZ, oraz załączeniem dowodów, czy </w:t>
      </w:r>
      <w:r w:rsidR="00471C30">
        <w:rPr>
          <w:rFonts w:asciiTheme="minorHAnsi" w:hAnsiTheme="minorHAnsi"/>
          <w:bCs/>
        </w:rPr>
        <w:t>dostawy</w:t>
      </w:r>
      <w:r w:rsidRPr="00473315">
        <w:rPr>
          <w:rFonts w:asciiTheme="minorHAnsi" w:hAnsiTheme="minorHAnsi"/>
          <w:bCs/>
        </w:rPr>
        <w:t xml:space="preserve"> te zostały wykonane lub są wykonywane należycie. </w:t>
      </w:r>
      <w:r w:rsidR="00DD1D60" w:rsidRPr="00473315">
        <w:rPr>
          <w:rFonts w:asciiTheme="minorHAnsi" w:hAnsiTheme="minorHAnsi"/>
          <w:bCs/>
        </w:rPr>
        <w:t xml:space="preserve">W przypadku gdy zamawiający jest podmiotem na rzecz którego </w:t>
      </w:r>
      <w:r w:rsidR="00471C30">
        <w:rPr>
          <w:rFonts w:asciiTheme="minorHAnsi" w:hAnsiTheme="minorHAnsi"/>
          <w:bCs/>
        </w:rPr>
        <w:t>dostawy</w:t>
      </w:r>
      <w:r w:rsidR="00DD1D60" w:rsidRPr="00473315">
        <w:rPr>
          <w:rFonts w:asciiTheme="minorHAnsi" w:hAnsiTheme="minorHAnsi"/>
          <w:bCs/>
        </w:rPr>
        <w:t xml:space="preserve"> wskazane w wykazie zostały wcześniej wykonane, wykonawca nie ma obowiązku przedkładania dowodów potwierdzających należyte wykonanie </w:t>
      </w:r>
      <w:r w:rsidR="00471C30">
        <w:rPr>
          <w:rFonts w:asciiTheme="minorHAnsi" w:hAnsiTheme="minorHAnsi"/>
          <w:bCs/>
        </w:rPr>
        <w:t>dostaw</w:t>
      </w:r>
      <w:r w:rsidR="00DD1D60" w:rsidRPr="00473315">
        <w:rPr>
          <w:rFonts w:asciiTheme="minorHAnsi" w:hAnsiTheme="minorHAnsi"/>
          <w:bCs/>
        </w:rPr>
        <w:t>.</w:t>
      </w:r>
      <w:r w:rsidR="003419C0" w:rsidRPr="00473315">
        <w:rPr>
          <w:rFonts w:asciiTheme="minorHAnsi" w:hAnsiTheme="minorHAnsi"/>
          <w:bCs/>
        </w:rPr>
        <w:t xml:space="preserve"> Dowodami potwierdzającymi czy </w:t>
      </w:r>
      <w:r w:rsidR="00471C30">
        <w:rPr>
          <w:rFonts w:asciiTheme="minorHAnsi" w:hAnsiTheme="minorHAnsi"/>
          <w:bCs/>
        </w:rPr>
        <w:t>dostawy</w:t>
      </w:r>
      <w:r w:rsidR="003419C0" w:rsidRPr="00473315">
        <w:rPr>
          <w:rFonts w:asciiTheme="minorHAnsi" w:hAnsiTheme="minorHAnsi"/>
          <w:bCs/>
        </w:rPr>
        <w:t xml:space="preserve"> zostały wykonane należycie są:</w:t>
      </w:r>
    </w:p>
    <w:p w14:paraId="05FDC494" w14:textId="77777777" w:rsidR="008F5F67" w:rsidRPr="00473315" w:rsidRDefault="003419C0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36B1670" w14:textId="77777777" w:rsidR="00743CD4" w:rsidRPr="00473315" w:rsidRDefault="003419C0" w:rsidP="00235C56">
      <w:pPr>
        <w:numPr>
          <w:ilvl w:val="3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wykonawcy, jeżeli z uzasadnionych przyczyn o obiektywnym charakterze wykonawca nie jest w stanie uzyskać dokumentów, o których mowa powyżej. Jeśli wykonawca składa oświadczenie, zobowiązany jest podać przyczyny</w:t>
      </w:r>
      <w:r w:rsidR="008F5F6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braku możliwości uzyskania poświadczenia.</w:t>
      </w:r>
    </w:p>
    <w:p w14:paraId="5EC1D8D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Dokumenty sporządzone w języku obcym </w:t>
      </w:r>
      <w:r w:rsidR="00384771" w:rsidRPr="00473315">
        <w:rPr>
          <w:rFonts w:asciiTheme="minorHAnsi" w:hAnsiTheme="minorHAnsi"/>
          <w:bCs/>
        </w:rPr>
        <w:t>powinny być złożone</w:t>
      </w:r>
      <w:r w:rsidRPr="00473315">
        <w:rPr>
          <w:rFonts w:asciiTheme="minorHAnsi" w:hAnsiTheme="minorHAnsi"/>
          <w:bCs/>
        </w:rPr>
        <w:t xml:space="preserve"> wraz z tłumaczeniem na język polski</w:t>
      </w:r>
      <w:r w:rsidR="00384771" w:rsidRPr="00473315">
        <w:rPr>
          <w:rFonts w:asciiTheme="minorHAnsi" w:hAnsiTheme="minorHAnsi"/>
          <w:bCs/>
        </w:rPr>
        <w:t xml:space="preserve"> poświadczonym przez Wykonawcę</w:t>
      </w:r>
      <w:r w:rsidRPr="00473315">
        <w:rPr>
          <w:rFonts w:asciiTheme="minorHAnsi" w:hAnsiTheme="minorHAnsi"/>
          <w:bCs/>
        </w:rPr>
        <w:t>.</w:t>
      </w:r>
    </w:p>
    <w:p w14:paraId="4DA9C1F2" w14:textId="0D1C743B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Wymagane dokumenty powinny być </w:t>
      </w:r>
      <w:r w:rsidR="00384771" w:rsidRPr="00473315">
        <w:rPr>
          <w:rFonts w:asciiTheme="minorHAnsi" w:hAnsiTheme="minorHAnsi"/>
          <w:bCs/>
        </w:rPr>
        <w:t>złożone</w:t>
      </w:r>
      <w:r w:rsidRPr="00473315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 z wyjątkiem oświadczeń, o których mowa w</w:t>
      </w:r>
      <w:r w:rsidR="00384771" w:rsidRPr="00473315">
        <w:rPr>
          <w:rFonts w:asciiTheme="minorHAnsi" w:hAnsiTheme="minorHAnsi"/>
          <w:bCs/>
        </w:rPr>
        <w:t xml:space="preserve"> pkt 5.1.1-</w:t>
      </w:r>
      <w:r w:rsidR="00421160" w:rsidRPr="00473315">
        <w:rPr>
          <w:rFonts w:asciiTheme="minorHAnsi" w:hAnsiTheme="minorHAnsi"/>
          <w:bCs/>
        </w:rPr>
        <w:t>5.1.</w:t>
      </w:r>
      <w:r w:rsidR="00C053D8" w:rsidRPr="00473315">
        <w:rPr>
          <w:rFonts w:asciiTheme="minorHAnsi" w:hAnsiTheme="minorHAnsi"/>
          <w:bCs/>
        </w:rPr>
        <w:t>2</w:t>
      </w:r>
      <w:r w:rsidR="00384771" w:rsidRPr="00473315">
        <w:rPr>
          <w:rFonts w:asciiTheme="minorHAnsi" w:hAnsiTheme="minorHAnsi"/>
          <w:bCs/>
        </w:rPr>
        <w:t>,</w:t>
      </w:r>
      <w:r w:rsidRPr="00473315">
        <w:rPr>
          <w:rFonts w:asciiTheme="minorHAnsi" w:hAnsiTheme="minorHAnsi"/>
          <w:bCs/>
        </w:rPr>
        <w:t xml:space="preserve"> </w:t>
      </w:r>
      <w:r w:rsidR="00D80F64">
        <w:rPr>
          <w:rFonts w:asciiTheme="minorHAnsi" w:hAnsiTheme="minorHAnsi"/>
          <w:bCs/>
        </w:rPr>
        <w:t xml:space="preserve">zobowiązania, o którym mowa w pkt. 5.1.4, </w:t>
      </w:r>
      <w:r w:rsidR="00384771" w:rsidRPr="00473315">
        <w:rPr>
          <w:rFonts w:asciiTheme="minorHAnsi" w:hAnsiTheme="minorHAnsi"/>
          <w:bCs/>
        </w:rPr>
        <w:t>wykaz</w:t>
      </w:r>
      <w:r w:rsidR="00471C30">
        <w:rPr>
          <w:rFonts w:asciiTheme="minorHAnsi" w:hAnsiTheme="minorHAnsi"/>
          <w:bCs/>
        </w:rPr>
        <w:t>u</w:t>
      </w:r>
      <w:r w:rsidR="00384771" w:rsidRPr="00473315">
        <w:rPr>
          <w:rFonts w:asciiTheme="minorHAnsi" w:hAnsiTheme="minorHAnsi"/>
          <w:bCs/>
        </w:rPr>
        <w:t>, o który</w:t>
      </w:r>
      <w:r w:rsidR="00471C30">
        <w:rPr>
          <w:rFonts w:asciiTheme="minorHAnsi" w:hAnsiTheme="minorHAnsi"/>
          <w:bCs/>
        </w:rPr>
        <w:t xml:space="preserve">m </w:t>
      </w:r>
      <w:r w:rsidR="00384771" w:rsidRPr="00473315">
        <w:rPr>
          <w:rFonts w:asciiTheme="minorHAnsi" w:hAnsiTheme="minorHAnsi"/>
          <w:bCs/>
        </w:rPr>
        <w:t>mowa w pkt 5.</w:t>
      </w:r>
      <w:r w:rsidR="00471C30">
        <w:rPr>
          <w:rFonts w:asciiTheme="minorHAnsi" w:hAnsiTheme="minorHAnsi"/>
          <w:bCs/>
        </w:rPr>
        <w:t>3.1</w:t>
      </w:r>
      <w:r w:rsidRPr="00473315">
        <w:rPr>
          <w:rFonts w:asciiTheme="minorHAnsi" w:hAnsiTheme="minorHAnsi"/>
          <w:bCs/>
        </w:rPr>
        <w:t xml:space="preserve">, które powinny być przedstawione w oryginale. </w:t>
      </w:r>
      <w:r w:rsidR="00384771" w:rsidRPr="00473315">
        <w:rPr>
          <w:rFonts w:asciiTheme="minorHAnsi" w:hAnsiTheme="minorHAnsi"/>
          <w:bCs/>
        </w:rPr>
        <w:t>Dowody potwierdzające należyte wykonanie usług wskazanych w wykazie, o którym mowa w pkt 5.</w:t>
      </w:r>
      <w:r w:rsidR="003419C0" w:rsidRPr="00473315">
        <w:rPr>
          <w:rFonts w:asciiTheme="minorHAnsi" w:hAnsiTheme="minorHAnsi"/>
          <w:bCs/>
        </w:rPr>
        <w:t>3.1</w:t>
      </w:r>
      <w:r w:rsidR="00384771" w:rsidRPr="00473315">
        <w:rPr>
          <w:rFonts w:asciiTheme="minorHAnsi" w:hAnsiTheme="minorHAnsi"/>
          <w:bCs/>
        </w:rPr>
        <w:t>, mogą być złożone w formie kopii poświadczonych za zgodność z oryginałem przez osobę lub osoby uprawnione do reprezentowania Wykonawcy.</w:t>
      </w:r>
    </w:p>
    <w:p w14:paraId="04824014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14:paraId="13E0E69B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14:paraId="35FB89A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14:paraId="0DDC67C5" w14:textId="553CE636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5B85A87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Treść oferty musi odpowiadać treści SIWZ.</w:t>
      </w:r>
    </w:p>
    <w:p w14:paraId="319CA40A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dekompletacji (np. szycie, bindowanie, </w:t>
      </w:r>
      <w:proofErr w:type="spellStart"/>
      <w:r w:rsidRPr="00473315">
        <w:rPr>
          <w:rFonts w:asciiTheme="minorHAnsi" w:hAnsiTheme="minorHAnsi"/>
          <w:bCs/>
        </w:rPr>
        <w:t>etc</w:t>
      </w:r>
      <w:proofErr w:type="spellEnd"/>
      <w:r w:rsidRPr="00473315">
        <w:rPr>
          <w:rFonts w:asciiTheme="minorHAnsi" w:hAnsiTheme="minorHAnsi"/>
          <w:bCs/>
        </w:rPr>
        <w:t xml:space="preserve">). </w:t>
      </w:r>
    </w:p>
    <w:p w14:paraId="614DE00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Ofertę należy sporządzić w języku polskim. Wszystkie dokumenty sporządzone</w:t>
      </w:r>
      <w:r w:rsidRPr="00473315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14:paraId="039983C8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Na ofertę składa się:</w:t>
      </w:r>
    </w:p>
    <w:p w14:paraId="33614B73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14:paraId="369852AB" w14:textId="4A903ECB" w:rsidR="00743CD4" w:rsidRPr="00473315" w:rsidRDefault="00F81DB2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Oświadczenia i dokumenty, o których mowa w pkt 5</w:t>
      </w:r>
      <w:r w:rsidR="00CD3B23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.</w:t>
      </w:r>
      <w:r w:rsidR="00CD3B23">
        <w:rPr>
          <w:rFonts w:asciiTheme="minorHAnsi" w:hAnsiTheme="minorHAnsi"/>
          <w:bCs/>
        </w:rPr>
        <w:t xml:space="preserve"> Dokumenty, o których mowa w pkt 5.2 i 5.3 składa się na zasadach i w terminach tam wskazanych.</w:t>
      </w:r>
    </w:p>
    <w:p w14:paraId="0CA84670" w14:textId="77777777" w:rsidR="00743CD4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14:paraId="286EF02D" w14:textId="2AA57DE8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3E07F9">
        <w:rPr>
          <w:rFonts w:asciiTheme="minorHAnsi" w:hAnsiTheme="minorHAnsi"/>
          <w:b/>
          <w:bCs/>
        </w:rPr>
        <w:t xml:space="preserve"> </w:t>
      </w:r>
      <w:r w:rsidR="00E624BC">
        <w:rPr>
          <w:rFonts w:asciiTheme="minorHAnsi" w:hAnsiTheme="minorHAnsi"/>
          <w:b/>
          <w:bCs/>
        </w:rPr>
        <w:t>tj. pozycje</w:t>
      </w:r>
      <w:r w:rsidR="003E07F9">
        <w:rPr>
          <w:rFonts w:asciiTheme="minorHAnsi" w:hAnsiTheme="minorHAnsi"/>
          <w:b/>
          <w:bCs/>
        </w:rPr>
        <w:t xml:space="preserve"> </w:t>
      </w:r>
      <w:r w:rsidR="00E624BC">
        <w:rPr>
          <w:rFonts w:asciiTheme="minorHAnsi" w:hAnsiTheme="minorHAnsi"/>
          <w:b/>
          <w:bCs/>
        </w:rPr>
        <w:t>3</w:t>
      </w:r>
      <w:r w:rsidR="003C6B05">
        <w:rPr>
          <w:rFonts w:asciiTheme="minorHAnsi" w:hAnsiTheme="minorHAnsi"/>
          <w:b/>
          <w:bCs/>
        </w:rPr>
        <w:t xml:space="preserve"> (+specyfikacja w zakresie siły światła)</w:t>
      </w:r>
      <w:r w:rsidR="00E624BC">
        <w:rPr>
          <w:rFonts w:asciiTheme="minorHAnsi" w:hAnsiTheme="minorHAnsi"/>
          <w:b/>
          <w:bCs/>
        </w:rPr>
        <w:t>,</w:t>
      </w:r>
      <w:r w:rsidR="003C6B05">
        <w:rPr>
          <w:rFonts w:asciiTheme="minorHAnsi" w:hAnsiTheme="minorHAnsi"/>
          <w:b/>
          <w:bCs/>
        </w:rPr>
        <w:t xml:space="preserve"> </w:t>
      </w:r>
      <w:r w:rsidR="00E624BC">
        <w:rPr>
          <w:rFonts w:asciiTheme="minorHAnsi" w:hAnsiTheme="minorHAnsi"/>
          <w:b/>
          <w:bCs/>
        </w:rPr>
        <w:t>4,</w:t>
      </w:r>
      <w:r w:rsidR="003C6B05">
        <w:rPr>
          <w:rFonts w:asciiTheme="minorHAnsi" w:hAnsiTheme="minorHAnsi"/>
          <w:b/>
          <w:bCs/>
        </w:rPr>
        <w:t xml:space="preserve"> </w:t>
      </w:r>
      <w:r w:rsidR="00E624BC">
        <w:rPr>
          <w:rFonts w:asciiTheme="minorHAnsi" w:hAnsiTheme="minorHAnsi"/>
          <w:b/>
          <w:bCs/>
        </w:rPr>
        <w:t>5,</w:t>
      </w:r>
      <w:r w:rsidR="003C6B05">
        <w:rPr>
          <w:rFonts w:asciiTheme="minorHAnsi" w:hAnsiTheme="minorHAnsi"/>
          <w:b/>
          <w:bCs/>
        </w:rPr>
        <w:t xml:space="preserve"> </w:t>
      </w:r>
      <w:r w:rsidR="00E624BC">
        <w:rPr>
          <w:rFonts w:asciiTheme="minorHAnsi" w:hAnsiTheme="minorHAnsi"/>
          <w:b/>
          <w:bCs/>
        </w:rPr>
        <w:t>6,</w:t>
      </w:r>
      <w:r w:rsidR="003C6B05">
        <w:rPr>
          <w:rFonts w:asciiTheme="minorHAnsi" w:hAnsiTheme="minorHAnsi"/>
          <w:b/>
          <w:bCs/>
        </w:rPr>
        <w:t xml:space="preserve"> </w:t>
      </w:r>
      <w:r w:rsidR="00E624BC">
        <w:rPr>
          <w:rFonts w:asciiTheme="minorHAnsi" w:hAnsiTheme="minorHAnsi"/>
          <w:b/>
          <w:bCs/>
        </w:rPr>
        <w:t>11,</w:t>
      </w:r>
      <w:r w:rsidR="003C6B05">
        <w:rPr>
          <w:rFonts w:asciiTheme="minorHAnsi" w:hAnsiTheme="minorHAnsi"/>
          <w:b/>
          <w:bCs/>
        </w:rPr>
        <w:t xml:space="preserve"> </w:t>
      </w:r>
      <w:r w:rsidR="00E624BC">
        <w:rPr>
          <w:rFonts w:asciiTheme="minorHAnsi" w:hAnsiTheme="minorHAnsi"/>
          <w:b/>
          <w:bCs/>
        </w:rPr>
        <w:t>18,</w:t>
      </w:r>
      <w:r w:rsidR="003C6B05">
        <w:rPr>
          <w:rFonts w:asciiTheme="minorHAnsi" w:hAnsiTheme="minorHAnsi"/>
          <w:b/>
          <w:bCs/>
        </w:rPr>
        <w:t xml:space="preserve"> </w:t>
      </w:r>
      <w:r w:rsidR="00FF1611">
        <w:rPr>
          <w:rFonts w:asciiTheme="minorHAnsi" w:hAnsiTheme="minorHAnsi"/>
          <w:b/>
          <w:bCs/>
        </w:rPr>
        <w:t>19 i</w:t>
      </w:r>
      <w:r w:rsidR="003C6B05">
        <w:rPr>
          <w:rFonts w:asciiTheme="minorHAnsi" w:hAnsiTheme="minorHAnsi"/>
          <w:b/>
          <w:bCs/>
        </w:rPr>
        <w:t xml:space="preserve"> </w:t>
      </w:r>
      <w:r w:rsidR="00E624BC">
        <w:rPr>
          <w:rFonts w:asciiTheme="minorHAnsi" w:hAnsiTheme="minorHAnsi"/>
          <w:b/>
          <w:bCs/>
        </w:rPr>
        <w:t xml:space="preserve">20 </w:t>
      </w:r>
      <w:r w:rsidR="003E07F9">
        <w:rPr>
          <w:rFonts w:asciiTheme="minorHAnsi" w:hAnsiTheme="minorHAnsi"/>
          <w:b/>
          <w:bCs/>
        </w:rPr>
        <w:t>tabel</w:t>
      </w:r>
      <w:r w:rsidR="00E624BC">
        <w:rPr>
          <w:rFonts w:asciiTheme="minorHAnsi" w:hAnsiTheme="minorHAnsi"/>
          <w:b/>
          <w:bCs/>
        </w:rPr>
        <w:t xml:space="preserve">i, o której mowa </w:t>
      </w:r>
      <w:r w:rsidR="003E07F9">
        <w:rPr>
          <w:rFonts w:asciiTheme="minorHAnsi" w:hAnsiTheme="minorHAnsi"/>
          <w:b/>
          <w:bCs/>
        </w:rPr>
        <w:t xml:space="preserve"> w pkt 10.2 SIWZ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Tym samym nie podlegają uzupełnieniu w trybie art. 26 ust. 3</w:t>
      </w:r>
      <w:r w:rsidR="00B90F78" w:rsidRPr="00B90F78"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pzp</w:t>
      </w:r>
      <w:proofErr w:type="spellEnd"/>
      <w:r>
        <w:rPr>
          <w:rFonts w:asciiTheme="minorHAnsi" w:hAnsiTheme="minorHAnsi"/>
          <w:b/>
          <w:bCs/>
        </w:rPr>
        <w:t xml:space="preserve">. Oferta nie zawierająca wymaganych próbek, lub zawierająca próbki niezgodne z opisem przedmiotu zamówienia, podlega odrzuceniu na podstawie art. 89 ust. 1 pkt 2 </w:t>
      </w:r>
      <w:proofErr w:type="spellStart"/>
      <w:r>
        <w:rPr>
          <w:rFonts w:asciiTheme="minorHAnsi" w:hAnsiTheme="minorHAnsi"/>
          <w:b/>
          <w:bCs/>
        </w:rPr>
        <w:t>pzp</w:t>
      </w:r>
      <w:proofErr w:type="spellEnd"/>
      <w:r>
        <w:rPr>
          <w:rFonts w:asciiTheme="minorHAnsi" w:hAnsiTheme="minorHAnsi"/>
          <w:b/>
          <w:bCs/>
        </w:rPr>
        <w:t xml:space="preserve">. Zamawiający zwraca próbki w trybie </w:t>
      </w:r>
      <w:r w:rsidR="00846CF2">
        <w:rPr>
          <w:rFonts w:asciiTheme="minorHAnsi" w:hAnsiTheme="minorHAnsi"/>
          <w:b/>
          <w:bCs/>
        </w:rPr>
        <w:t xml:space="preserve">art. 97 ust. 2 </w:t>
      </w:r>
      <w:proofErr w:type="spellStart"/>
      <w:r w:rsidR="00846CF2">
        <w:rPr>
          <w:rFonts w:asciiTheme="minorHAnsi" w:hAnsiTheme="minorHAnsi"/>
          <w:b/>
          <w:bCs/>
        </w:rPr>
        <w:t>pzp</w:t>
      </w:r>
      <w:proofErr w:type="spellEnd"/>
      <w:r w:rsidR="00846CF2">
        <w:rPr>
          <w:rFonts w:asciiTheme="minorHAnsi" w:hAnsiTheme="minorHAnsi"/>
          <w:b/>
          <w:bCs/>
        </w:rPr>
        <w:t>. Zamawiający nie ponosi odpowiedzialności materialnej jeśli w wyniku badania i oceny próbek dojdzie do ich uszkodzenia, zużycia lub zniszczenia.</w:t>
      </w:r>
    </w:p>
    <w:p w14:paraId="2EA2E1C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14:paraId="39BC2D6A" w14:textId="4FEEA331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473315">
        <w:rPr>
          <w:rFonts w:asciiTheme="minorHAnsi" w:hAnsiTheme="minorHAnsi"/>
          <w:b/>
          <w:bCs/>
        </w:rPr>
        <w:t>„</w:t>
      </w:r>
      <w:r w:rsidR="00607533" w:rsidRPr="00473315">
        <w:rPr>
          <w:rFonts w:asciiTheme="minorHAnsi" w:hAnsiTheme="minorHAnsi"/>
          <w:b/>
          <w:bCs/>
        </w:rPr>
        <w:t xml:space="preserve">Oferta – </w:t>
      </w:r>
      <w:r w:rsidR="007E6C73" w:rsidRPr="00473315">
        <w:rPr>
          <w:rFonts w:asciiTheme="minorHAnsi" w:hAnsiTheme="minorHAnsi"/>
          <w:b/>
          <w:bCs/>
        </w:rPr>
        <w:t>„</w:t>
      </w:r>
      <w:r w:rsidR="00471C30">
        <w:rPr>
          <w:rFonts w:asciiTheme="minorHAnsi" w:hAnsiTheme="minorHAnsi"/>
          <w:b/>
          <w:bCs/>
        </w:rPr>
        <w:t>Dostawa materiałów promocyjnych NMF</w:t>
      </w:r>
      <w:r w:rsidR="007E6C73" w:rsidRPr="00473315">
        <w:rPr>
          <w:rFonts w:asciiTheme="minorHAnsi" w:hAnsiTheme="minorHAnsi"/>
          <w:b/>
          <w:bCs/>
        </w:rPr>
        <w:t>”</w:t>
      </w:r>
      <w:r w:rsidRPr="00473315">
        <w:rPr>
          <w:rFonts w:asciiTheme="minorHAnsi" w:hAnsiTheme="minorHAnsi"/>
          <w:bCs/>
        </w:rPr>
        <w:t xml:space="preserve"> oraz winno zawierać dopisek „</w:t>
      </w:r>
      <w:r w:rsidRPr="00473315">
        <w:rPr>
          <w:rFonts w:asciiTheme="minorHAnsi" w:hAnsiTheme="minorHAnsi"/>
          <w:b/>
          <w:bCs/>
        </w:rPr>
        <w:t xml:space="preserve">Nie otwierać przed dniem </w:t>
      </w:r>
      <w:r w:rsidR="00FF1611">
        <w:rPr>
          <w:rFonts w:asciiTheme="minorHAnsi" w:hAnsiTheme="minorHAnsi"/>
          <w:b/>
          <w:bCs/>
        </w:rPr>
        <w:t>4.08</w:t>
      </w:r>
      <w:r w:rsidR="00235C56">
        <w:rPr>
          <w:rFonts w:asciiTheme="minorHAnsi" w:hAnsiTheme="minorHAnsi"/>
          <w:b/>
          <w:bCs/>
        </w:rPr>
        <w:t>.2017</w:t>
      </w:r>
      <w:r w:rsidR="00BB6307" w:rsidRPr="00473315">
        <w:rPr>
          <w:rFonts w:asciiTheme="minorHAnsi" w:hAnsiTheme="minorHAnsi"/>
          <w:b/>
          <w:bCs/>
        </w:rPr>
        <w:t xml:space="preserve"> r. do godziny 10.15”</w:t>
      </w:r>
      <w:r w:rsidR="00BB630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Zamawiający nie ponosi odpowiedzialności za skutki wywołane oznakowania oferty w inny niż wskazany powyżej sposób, w tym w szczególności za jej otwarcie przed terminem składania ofert, czy nie przekazanie jej w terminie komisji przetargowej. </w:t>
      </w:r>
    </w:p>
    <w:p w14:paraId="0327161A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14:paraId="0D8787B7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14:paraId="236E27AA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wszelkie poprawki były dokonane w sposób czytelny i parafowane przez osobę/y upoważnione do podpisania oferty, dodatkowo mogą być opatrzone datą dokonania poprawki.</w:t>
      </w:r>
    </w:p>
    <w:p w14:paraId="53F4675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22E6D58" w14:textId="09007A03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2A25ADE6" w14:textId="7EDBEF63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028D1DBC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57A4E075" w14:textId="77777777" w:rsidR="00F9161B" w:rsidRPr="00473315" w:rsidRDefault="00F9161B" w:rsidP="00F9161B">
      <w:pPr>
        <w:ind w:left="360"/>
        <w:jc w:val="both"/>
        <w:rPr>
          <w:rFonts w:asciiTheme="minorHAnsi" w:hAnsiTheme="minorHAnsi"/>
          <w:bCs/>
        </w:rPr>
      </w:pPr>
    </w:p>
    <w:p w14:paraId="6B43C856" w14:textId="519DBFC4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2269714C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422C335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34BB9748" w14:textId="7DDE6D03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473315">
        <w:rPr>
          <w:rFonts w:asciiTheme="minorHAnsi" w:hAnsiTheme="minorHAnsi"/>
          <w:bCs/>
        </w:rPr>
        <w:t>owane w sposób, opisany w pkt 8</w:t>
      </w:r>
      <w:r w:rsidRPr="00473315">
        <w:rPr>
          <w:rFonts w:asciiTheme="minorHAnsi" w:hAnsiTheme="minorHAnsi"/>
          <w:bCs/>
        </w:rPr>
        <w:t xml:space="preserve"> SIWZ. Dodatkowo opakowanie,</w:t>
      </w:r>
      <w:r w:rsidR="00F81DB2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w którym jest przekazywana zmieniona oferta, należy opatrzyć napisem „ZMIANA OFERTY”.</w:t>
      </w:r>
    </w:p>
    <w:p w14:paraId="1BA781D8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14:paraId="042D096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Wycofanie oferty może nastąpić na podstawie pisemnego powiadomienia przez Wykonawcę.</w:t>
      </w:r>
    </w:p>
    <w:p w14:paraId="4ECE3DEF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Powiadomienie, o którym mowa w pkt. </w:t>
      </w:r>
      <w:r w:rsidR="00F81DB2" w:rsidRPr="00473315">
        <w:rPr>
          <w:rFonts w:asciiTheme="minorHAnsi" w:hAnsiTheme="minorHAnsi"/>
          <w:bCs/>
        </w:rPr>
        <w:t>8</w:t>
      </w:r>
      <w:r w:rsidRPr="00473315">
        <w:rPr>
          <w:rFonts w:asciiTheme="minorHAnsi" w:hAnsiTheme="minorHAnsi"/>
          <w:bCs/>
        </w:rPr>
        <w:t>.5 powinno być opatrzone napisem „WYCOFANIE - Oferta na /przedmiot zamówienia/”.</w:t>
      </w:r>
    </w:p>
    <w:p w14:paraId="592AD649" w14:textId="48603330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B6B8DE7" w14:textId="40CE59EC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F34059" w:rsidRPr="00473315">
        <w:rPr>
          <w:rFonts w:asciiTheme="minorHAnsi" w:hAnsiTheme="minorHAnsi"/>
          <w:b/>
          <w:bCs/>
        </w:rPr>
        <w:t xml:space="preserve"> </w:t>
      </w:r>
      <w:r w:rsidR="00FF1611">
        <w:rPr>
          <w:rFonts w:asciiTheme="minorHAnsi" w:hAnsiTheme="minorHAnsi"/>
          <w:b/>
          <w:bCs/>
        </w:rPr>
        <w:t>04.08</w:t>
      </w:r>
      <w:r w:rsidR="001E3ED7">
        <w:rPr>
          <w:rFonts w:asciiTheme="minorHAnsi" w:hAnsiTheme="minorHAnsi"/>
          <w:b/>
          <w:bCs/>
        </w:rPr>
        <w:t>.2017</w:t>
      </w:r>
      <w:r w:rsidRPr="00473315">
        <w:rPr>
          <w:rFonts w:asciiTheme="minorHAnsi" w:hAnsiTheme="minorHAnsi"/>
          <w:b/>
          <w:bCs/>
        </w:rPr>
        <w:t xml:space="preserve"> r. do godziny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 SIWZ.</w:t>
      </w:r>
    </w:p>
    <w:p w14:paraId="482FB98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Oferty złożone po terminie składania ofert zostaną zwrócone Wykonawcom bez otwierania po upływie terminu przewidzianego na wniesienie  odwołania.</w:t>
      </w:r>
    </w:p>
    <w:p w14:paraId="69ED2504" w14:textId="7476E8E3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Otwarcie ofert odbędzie się w dniu </w:t>
      </w:r>
      <w:r w:rsidR="00FF1611">
        <w:rPr>
          <w:rFonts w:asciiTheme="minorHAnsi" w:hAnsiTheme="minorHAnsi"/>
          <w:b/>
          <w:bCs/>
        </w:rPr>
        <w:t>04.08</w:t>
      </w:r>
      <w:r w:rsidR="001E3ED7">
        <w:rPr>
          <w:rFonts w:asciiTheme="minorHAnsi" w:hAnsiTheme="minorHAnsi"/>
          <w:b/>
          <w:bCs/>
        </w:rPr>
        <w:t>.2017</w:t>
      </w:r>
      <w:r w:rsidRPr="00473315">
        <w:rPr>
          <w:rFonts w:asciiTheme="minorHAnsi" w:hAnsiTheme="minorHAnsi"/>
          <w:b/>
          <w:bCs/>
        </w:rPr>
        <w:t xml:space="preserve"> r. o godzinie </w:t>
      </w:r>
      <w:r w:rsidR="00BB6307" w:rsidRPr="00473315">
        <w:rPr>
          <w:rFonts w:asciiTheme="minorHAnsi" w:hAnsiTheme="minorHAnsi"/>
          <w:b/>
          <w:bCs/>
        </w:rPr>
        <w:t>10.15</w:t>
      </w:r>
      <w:r w:rsidRPr="00473315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14:paraId="49B1F467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14:paraId="4AF9E71D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14:paraId="70241940" w14:textId="507E477B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33E9A4A9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w oparciu o przyjęte kryteria zgodnie z metodą wskazaną poniżej: </w:t>
      </w:r>
    </w:p>
    <w:p w14:paraId="255EBD57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F43757E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E92733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35A0EA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0F197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48BF86F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FF526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09AA8B" w14:textId="77777777" w:rsidR="00743CD4" w:rsidRPr="00473315" w:rsidRDefault="00743CD4" w:rsidP="006A0C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4E0378B" w14:textId="603CCA88" w:rsidR="00743CD4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14:paraId="19D40FA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6A8CC4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4B19BE1" w14:textId="13F34299" w:rsidR="00040F37" w:rsidRPr="00473315" w:rsidRDefault="007C1DB9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5E9B7" w14:textId="108A14BA" w:rsidR="00040F37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14:paraId="77C57528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629D7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400E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771E75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6D2C7D55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5ED1252E" w14:textId="5570009B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188C46EE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C451B21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14:paraId="122EB01C" w14:textId="5A555BCD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FA1E63">
        <w:rPr>
          <w:rFonts w:asciiTheme="minorHAnsi" w:hAnsiTheme="minorHAnsi" w:cs="Calibri"/>
          <w:b/>
          <w:bCs/>
        </w:rPr>
        <w:t>50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2426E3F6" w14:textId="77777777"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14:paraId="03041A48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14:paraId="4F70DB53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14:paraId="379AEE93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naturalnego</w:t>
      </w:r>
    </w:p>
    <w:p w14:paraId="4DBF4BB4" w14:textId="2B839FAD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8D5AC3">
        <w:rPr>
          <w:rFonts w:asciiTheme="minorHAnsi" w:hAnsiTheme="minorHAnsi"/>
        </w:rPr>
        <w:t>1</w:t>
      </w:r>
      <w:r w:rsidR="00AB54BF">
        <w:rPr>
          <w:rFonts w:asciiTheme="minorHAnsi" w:hAnsiTheme="minorHAnsi"/>
        </w:rPr>
        <w:t>5</w:t>
      </w:r>
      <w:r w:rsidR="008D5AC3">
        <w:rPr>
          <w:rFonts w:asciiTheme="minorHAnsi" w:hAnsiTheme="minorHAnsi"/>
        </w:rPr>
        <w:t>0000</w:t>
      </w:r>
      <w:r w:rsidR="003B2956" w:rsidRPr="00473315">
        <w:rPr>
          <w:rFonts w:asciiTheme="minorHAnsi" w:hAnsiTheme="minorHAnsi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zł brutto</w:t>
      </w:r>
    </w:p>
    <w:p w14:paraId="3EC80B1D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</w:p>
    <w:p w14:paraId="1B5F1F65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14:paraId="2B442096" w14:textId="6FA2A31F" w:rsidR="0055463D" w:rsidRPr="00473315" w:rsidRDefault="008D5AC3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14:paraId="6FA2EB7D" w14:textId="77777777"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 xml:space="preserve">Oferta, której cena przekroczy budżet zamawiającego, zostanie uznana za niezgodną z treścią SIWZ i odrzucona na podstawie art. 89 ust 1 pkt 2 </w:t>
      </w:r>
      <w:proofErr w:type="spellStart"/>
      <w:r w:rsidRPr="00473315">
        <w:rPr>
          <w:rFonts w:asciiTheme="minorHAnsi" w:hAnsiTheme="minorHAnsi"/>
          <w:b/>
          <w:sz w:val="24"/>
          <w:szCs w:val="24"/>
        </w:rPr>
        <w:t>pzp</w:t>
      </w:r>
      <w:proofErr w:type="spellEnd"/>
      <w:r w:rsidRPr="00473315">
        <w:rPr>
          <w:rFonts w:asciiTheme="minorHAnsi" w:hAnsiTheme="minorHAnsi"/>
          <w:b/>
          <w:sz w:val="24"/>
          <w:szCs w:val="24"/>
        </w:rPr>
        <w:t xml:space="preserve">. </w:t>
      </w:r>
    </w:p>
    <w:p w14:paraId="583101CF" w14:textId="4BE29CA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A1E63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14:paraId="4009BE86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28493D6" w14:textId="6FE7C0D2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z dziewięciu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 xml:space="preserve">. Zastrzeżenia stwierdzone w toku badania będą skutkowały nie 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14:paraId="28DD1FB1" w14:textId="69D3D368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Pr="00FA1E63">
        <w:rPr>
          <w:rFonts w:asciiTheme="minorHAnsi" w:hAnsiTheme="minorHAnsi"/>
          <w:b/>
        </w:rPr>
        <w:t xml:space="preserve">odrzuceniem oferty jako niezgodnej z treścią SIWZ na podstawie art. 89 ust 1 pkt 2 </w:t>
      </w:r>
      <w:proofErr w:type="spellStart"/>
      <w:r w:rsidRPr="00FA1E63">
        <w:rPr>
          <w:rFonts w:asciiTheme="minorHAnsi" w:hAnsiTheme="minorHAnsi"/>
          <w:b/>
        </w:rPr>
        <w:t>pzp</w:t>
      </w:r>
      <w:proofErr w:type="spellEnd"/>
      <w:r w:rsidRPr="00FA1E63">
        <w:rPr>
          <w:rFonts w:asciiTheme="minorHAnsi" w:hAnsiTheme="minorHAnsi"/>
          <w:b/>
        </w:rPr>
        <w:t>.</w:t>
      </w:r>
    </w:p>
    <w:p w14:paraId="23283FA0" w14:textId="77777777" w:rsidR="00FA1E63" w:rsidRPr="00473315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26"/>
        <w:gridCol w:w="1634"/>
        <w:gridCol w:w="3260"/>
        <w:gridCol w:w="1560"/>
      </w:tblGrid>
      <w:tr w:rsidR="00FA1E63" w:rsidRPr="00877AEE" w14:paraId="371138A6" w14:textId="77777777" w:rsidTr="00FA1E63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4739DE7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27D79F0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16" w:name="RANGE!A1:C12"/>
            <w:r w:rsidRPr="00FA1E63">
              <w:rPr>
                <w:rFonts w:asciiTheme="minorHAnsi" w:hAnsiTheme="minorHAnsi" w:cs="Arial"/>
                <w:b/>
                <w:sz w:val="20"/>
                <w:szCs w:val="20"/>
              </w:rPr>
              <w:t>Nazwa</w:t>
            </w:r>
            <w:bookmarkEnd w:id="16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2BBDB6B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BDD7754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A37BB17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b/>
                <w:sz w:val="20"/>
                <w:szCs w:val="20"/>
              </w:rPr>
              <w:t xml:space="preserve">Maks. Liczba punktów </w:t>
            </w:r>
          </w:p>
        </w:tc>
      </w:tr>
      <w:tr w:rsidR="00FA1E63" w:rsidRPr="00877AEE" w14:paraId="4CD2EAE0" w14:textId="77777777" w:rsidTr="00FA1E63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33C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E0D9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Album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5CCB0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25F9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9779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FA1E63" w:rsidRPr="00877AEE" w14:paraId="7CA4EBB5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709" w:type="dxa"/>
          </w:tcPr>
          <w:p w14:paraId="52897F1F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26" w:type="dxa"/>
            <w:shd w:val="clear" w:color="auto" w:fill="auto"/>
          </w:tcPr>
          <w:p w14:paraId="7FDEA9BD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Karty do gry</w:t>
            </w:r>
          </w:p>
        </w:tc>
        <w:tc>
          <w:tcPr>
            <w:tcW w:w="1634" w:type="dxa"/>
          </w:tcPr>
          <w:p w14:paraId="1C22C3EE" w14:textId="77777777" w:rsidR="00FA1E63" w:rsidRPr="00FA1E63" w:rsidRDefault="00FA1E63" w:rsidP="00FA1E63">
            <w:pPr>
              <w:spacing w:before="60" w:after="6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C33622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00AACA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FA1E63" w:rsidRPr="00877AEE" w14:paraId="4FD65521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709" w:type="dxa"/>
          </w:tcPr>
          <w:p w14:paraId="5DF38746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26" w:type="dxa"/>
            <w:shd w:val="clear" w:color="auto" w:fill="auto"/>
          </w:tcPr>
          <w:p w14:paraId="62996078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Latarka czołowa LED</w:t>
            </w:r>
          </w:p>
        </w:tc>
        <w:tc>
          <w:tcPr>
            <w:tcW w:w="1634" w:type="dxa"/>
          </w:tcPr>
          <w:p w14:paraId="3116C5D8" w14:textId="2FAD9D9E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Próbka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+ specyfikacja producenta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B0B8AC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 (elementy dobrze spasowane, szwy solidnie wykonane, brak zmechaceń –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</w:p>
          <w:p w14:paraId="03A98A16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ergonomia (latarka pewnie leży na głowie, nie zsuwa się, jest wygodna –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), system nośny łatwy w regulacji, ustawienie położenia latarki działa płynnie i przeciwdziała samoczynnej zmianie kąta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włącznik działa lekko, płynnie, skutecznie, nie zacina się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); siła światła większa niż 180 lm (zgodnie ze specyfikacją producenta)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231B2D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FA1E63" w:rsidRPr="00877AEE" w14:paraId="47C42333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709" w:type="dxa"/>
          </w:tcPr>
          <w:p w14:paraId="6C8CAD46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626" w:type="dxa"/>
            <w:shd w:val="clear" w:color="auto" w:fill="auto"/>
          </w:tcPr>
          <w:p w14:paraId="6BE051E9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Narzędzie wielofunkcyjne tzw. „multitool” wraz z pokrowcem</w:t>
            </w:r>
          </w:p>
        </w:tc>
        <w:tc>
          <w:tcPr>
            <w:tcW w:w="1634" w:type="dxa"/>
          </w:tcPr>
          <w:p w14:paraId="17B33EAC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Próbka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781D08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 (elementy dobrze spasowane, wycięte starannie, wygładzone krawędzie bez zadarć, wyszczerbień)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64FE9FDC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Ergonomia (Każde z narzędzi jest dostępne bez trudności w rozłożeniu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1747A09A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Narzędzia umiejscowione i zaprojektowane w taki sposób, że korzystanie z nich jest wygodne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31E8FA14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Bezpieczeństwo użytkowania – narzędzia zaprojektowane są w taki sposób, który ogranicza przypadkowe złożenie się w czasie pracy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51CEABB4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Futerał dobrze dopasowany do urządzenia, wykonany starannie. Zapinanie i otwieranie bez zacięć i nadmiernych oporów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9DFB73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FA1E63" w:rsidRPr="00877AEE" w14:paraId="0D2B6FB7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9" w:type="dxa"/>
          </w:tcPr>
          <w:p w14:paraId="4A872CC0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14:paraId="3ECCA328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Narzędzie wielofunkcyjne tzw. „multitool” rowerowy wraz z pokrowcem</w:t>
            </w:r>
          </w:p>
        </w:tc>
        <w:tc>
          <w:tcPr>
            <w:tcW w:w="1634" w:type="dxa"/>
          </w:tcPr>
          <w:p w14:paraId="4B9C1477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Próbka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C9F864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 (elementy dobrze spasowane, wycięte starannie, wygładzone krawędzie bez zadarć, wyszczerbień)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084AE208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Ergonomia (Każde z narzędzi jest dostępne bez trudności w rozłożeniu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3BCE0E3F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Narzędzia umiejscowione i zaprojektowane w taki sposób, że korzystanie z nich jest wygodne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6B054959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Bezpieczeństwo użytkowania – narzędzia zaprojektowane są w taki sposób, który ogranicza przypadkowe złożenie się w czasie pracy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44DBB998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Futerał dobrze dopasowany do urządzenia, wykonany starannie. Zapinanie i otwieranie bez zacięć i nadmiernych oporów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6BC32D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FA1E63" w:rsidRPr="00877AEE" w14:paraId="2F0F0561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709" w:type="dxa"/>
          </w:tcPr>
          <w:p w14:paraId="56697534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626" w:type="dxa"/>
            <w:shd w:val="clear" w:color="auto" w:fill="auto"/>
          </w:tcPr>
          <w:p w14:paraId="26C22ECC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Parasolka składana</w:t>
            </w:r>
          </w:p>
        </w:tc>
        <w:tc>
          <w:tcPr>
            <w:tcW w:w="1634" w:type="dxa"/>
          </w:tcPr>
          <w:p w14:paraId="028A18F6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Próbka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EC4879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Łatwość otwierania i zamykania: parasolka nie zacina się podczas otwierania -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składanie bez większych oporów –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elementy zatrzaskujące mechanizmu działają precyzyjnie i skutecznie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31A4F8CA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Dokładność spasowania elementów nośnych oraz brak nadmiernych luzów w pozycji otwartej, sztywność konstrukcji -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20E93C03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wykończenia elementów czaszy w pozycji otwartej – szprychy układają się równo na szwach -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EAFF321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FA1E63" w:rsidRPr="00877AEE" w14:paraId="305B4B11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9" w:type="dxa"/>
          </w:tcPr>
          <w:p w14:paraId="6E4E27E6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626" w:type="dxa"/>
            <w:shd w:val="clear" w:color="auto" w:fill="auto"/>
          </w:tcPr>
          <w:p w14:paraId="475D99F4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Słuchawki nauszne</w:t>
            </w:r>
          </w:p>
        </w:tc>
        <w:tc>
          <w:tcPr>
            <w:tcW w:w="1634" w:type="dxa"/>
          </w:tcPr>
          <w:p w14:paraId="6CE7FD61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F066FB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AB5EAA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FA1E63" w:rsidRPr="00877AEE" w14:paraId="3EB51845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709" w:type="dxa"/>
          </w:tcPr>
          <w:p w14:paraId="395BA491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626" w:type="dxa"/>
            <w:shd w:val="clear" w:color="auto" w:fill="auto"/>
          </w:tcPr>
          <w:p w14:paraId="0BC51CE8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Termos turystyczny</w:t>
            </w:r>
          </w:p>
        </w:tc>
        <w:tc>
          <w:tcPr>
            <w:tcW w:w="1634" w:type="dxa"/>
          </w:tcPr>
          <w:p w14:paraId="23F295AC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64B377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4596C0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FA1E63" w:rsidRPr="00877AEE" w14:paraId="043F5108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709" w:type="dxa"/>
          </w:tcPr>
          <w:p w14:paraId="4470E4B6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626" w:type="dxa"/>
            <w:shd w:val="clear" w:color="auto" w:fill="auto"/>
          </w:tcPr>
          <w:p w14:paraId="3A02E532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Gra planszowa</w:t>
            </w:r>
          </w:p>
        </w:tc>
        <w:tc>
          <w:tcPr>
            <w:tcW w:w="1634" w:type="dxa"/>
          </w:tcPr>
          <w:p w14:paraId="1C1F8928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DD7CC8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08AF71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FA1E63" w:rsidRPr="00877AEE" w14:paraId="0E353404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709" w:type="dxa"/>
          </w:tcPr>
          <w:p w14:paraId="0C1449B8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26" w:type="dxa"/>
            <w:shd w:val="clear" w:color="auto" w:fill="auto"/>
          </w:tcPr>
          <w:p w14:paraId="015CD8F6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Apteczka samochodowa</w:t>
            </w:r>
          </w:p>
        </w:tc>
        <w:tc>
          <w:tcPr>
            <w:tcW w:w="1634" w:type="dxa"/>
          </w:tcPr>
          <w:p w14:paraId="61FC02EC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09025C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0AC5492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FA1E63" w:rsidRPr="00877AEE" w14:paraId="33AC3E3B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709" w:type="dxa"/>
          </w:tcPr>
          <w:p w14:paraId="2A19422A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626" w:type="dxa"/>
            <w:shd w:val="clear" w:color="auto" w:fill="auto"/>
          </w:tcPr>
          <w:p w14:paraId="260C0E64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Opaska odblaskowa z oświetleniem LED</w:t>
            </w:r>
          </w:p>
        </w:tc>
        <w:tc>
          <w:tcPr>
            <w:tcW w:w="1634" w:type="dxa"/>
          </w:tcPr>
          <w:p w14:paraId="3790D098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Próbka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9F2EE2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wykonania, elementy dobrze spasowane–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</w:p>
          <w:p w14:paraId="7AD681DE" w14:textId="77777777" w:rsidR="00FA1E63" w:rsidRPr="00FA1E63" w:rsidRDefault="00FA1E63" w:rsidP="00FA1E63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Łatwość w regulacji długości paska -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</w:p>
          <w:p w14:paraId="124125D3" w14:textId="77777777" w:rsidR="00FA1E63" w:rsidRPr="00FA1E63" w:rsidRDefault="00FA1E63" w:rsidP="00FA1E63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Zapięcie działa lekko i skutecznie, konstrukcja odporna na przypadkowe rozpięcie -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6854D303" w14:textId="77777777" w:rsidR="00FA1E63" w:rsidRPr="00FA1E63" w:rsidRDefault="00FA1E63" w:rsidP="00FA1E63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Włącznik działa lekko, płynnie, skutecznie, nie zacina się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92FFF3F" w14:textId="77777777" w:rsidR="00FA1E63" w:rsidRPr="00FA1E63" w:rsidRDefault="00FA1E63" w:rsidP="00FA1E63">
            <w:pPr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 najmniej dwa tryby świecenia –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15FCF9A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FA1E63" w:rsidRPr="00877AEE" w14:paraId="402628FB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709" w:type="dxa"/>
          </w:tcPr>
          <w:p w14:paraId="71DC3DDD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auto" w:fill="auto"/>
          </w:tcPr>
          <w:p w14:paraId="293E3EB9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Kamizelka odblaskowa</w:t>
            </w:r>
          </w:p>
        </w:tc>
        <w:tc>
          <w:tcPr>
            <w:tcW w:w="1634" w:type="dxa"/>
          </w:tcPr>
          <w:p w14:paraId="53F9075D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9C518E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EF17519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FA1E63" w:rsidRPr="00877AEE" w14:paraId="0F822F57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709" w:type="dxa"/>
          </w:tcPr>
          <w:p w14:paraId="12FF0A6A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626" w:type="dxa"/>
            <w:shd w:val="clear" w:color="auto" w:fill="auto"/>
          </w:tcPr>
          <w:p w14:paraId="5D3F4731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Torba bawełniana</w:t>
            </w:r>
          </w:p>
        </w:tc>
        <w:tc>
          <w:tcPr>
            <w:tcW w:w="1634" w:type="dxa"/>
          </w:tcPr>
          <w:p w14:paraId="5F9B15F7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A68589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E5DCCB0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FA1E63" w:rsidRPr="00877AEE" w14:paraId="150D0972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709" w:type="dxa"/>
          </w:tcPr>
          <w:p w14:paraId="105EE750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626" w:type="dxa"/>
            <w:shd w:val="clear" w:color="auto" w:fill="auto"/>
          </w:tcPr>
          <w:p w14:paraId="23DC9F36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Notes ekologiczny A4 z długopisem.</w:t>
            </w:r>
          </w:p>
        </w:tc>
        <w:tc>
          <w:tcPr>
            <w:tcW w:w="1634" w:type="dxa"/>
          </w:tcPr>
          <w:p w14:paraId="61D4A877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4FD2DE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F596F3B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FA1E63" w:rsidRPr="00877AEE" w14:paraId="7A871DBC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709" w:type="dxa"/>
          </w:tcPr>
          <w:p w14:paraId="30301A2E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626" w:type="dxa"/>
            <w:shd w:val="clear" w:color="auto" w:fill="auto"/>
          </w:tcPr>
          <w:p w14:paraId="4069204A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Długopis automatyczny</w:t>
            </w:r>
          </w:p>
        </w:tc>
        <w:tc>
          <w:tcPr>
            <w:tcW w:w="1634" w:type="dxa"/>
          </w:tcPr>
          <w:p w14:paraId="1C089EF6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C7024F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AB05A5B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FA1E63" w:rsidRPr="00877AEE" w14:paraId="0BB070DC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709" w:type="dxa"/>
          </w:tcPr>
          <w:p w14:paraId="2C8CBCD8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626" w:type="dxa"/>
            <w:shd w:val="clear" w:color="auto" w:fill="auto"/>
          </w:tcPr>
          <w:p w14:paraId="2E357493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Elegancki długopis  kulkowy w etui</w:t>
            </w:r>
          </w:p>
        </w:tc>
        <w:tc>
          <w:tcPr>
            <w:tcW w:w="1634" w:type="dxa"/>
          </w:tcPr>
          <w:p w14:paraId="53C5F787" w14:textId="77777777" w:rsidR="00FA1E63" w:rsidRPr="00FA1E63" w:rsidRDefault="00FA1E63" w:rsidP="00FA1E63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B5E4DC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919BE91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FA1E63" w:rsidRPr="00877AEE" w14:paraId="73200941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709" w:type="dxa"/>
          </w:tcPr>
          <w:p w14:paraId="0AE65389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626" w:type="dxa"/>
            <w:shd w:val="clear" w:color="auto" w:fill="auto"/>
          </w:tcPr>
          <w:p w14:paraId="411F574E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Cukierki typu krówki</w:t>
            </w:r>
          </w:p>
        </w:tc>
        <w:tc>
          <w:tcPr>
            <w:tcW w:w="1634" w:type="dxa"/>
          </w:tcPr>
          <w:p w14:paraId="6A652F70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D9CF4D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CF2A13A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FA1E63" w:rsidRPr="00877AEE" w14:paraId="7F3CF683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709" w:type="dxa"/>
          </w:tcPr>
          <w:p w14:paraId="2F1004FD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626" w:type="dxa"/>
            <w:shd w:val="clear" w:color="auto" w:fill="auto"/>
          </w:tcPr>
          <w:p w14:paraId="149C39DA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Pokrowiec podróżny na ubranie</w:t>
            </w:r>
          </w:p>
        </w:tc>
        <w:tc>
          <w:tcPr>
            <w:tcW w:w="1634" w:type="dxa"/>
          </w:tcPr>
          <w:p w14:paraId="48640ECD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Próbka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98A790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materiału – jednolite wybarwienie, brak zmechaceń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8611808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Materiał odporny na zagniecenia, nie odkształca się –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5FE3A0C7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Zamki błyskawiczne wszyte starannie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3A9BE323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Zamki błyskawiczne działają płynnie, bez zacięć.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9657E53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Paski do przypinania ubrań wewnątrz pokrowca oraz mechanizm spięcia złożonego pokrowca (np. karabińczyki) zapinają/rozpinają się bez trudu. Odporne na przypadkowe rozpięcie -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5ABEA01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FA1E63" w:rsidRPr="00877AEE" w14:paraId="3E101CCD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709" w:type="dxa"/>
          </w:tcPr>
          <w:p w14:paraId="60C9EABC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626" w:type="dxa"/>
            <w:shd w:val="clear" w:color="auto" w:fill="auto"/>
          </w:tcPr>
          <w:p w14:paraId="3D3F24E9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Kamizelka (bezrękawnik) pikowana</w:t>
            </w:r>
          </w:p>
        </w:tc>
        <w:tc>
          <w:tcPr>
            <w:tcW w:w="1634" w:type="dxa"/>
          </w:tcPr>
          <w:p w14:paraId="3A77C6BA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Próbka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0F9D5F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materiału – jednolite wybarwienie, brak zmechaceń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2150A26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Materiał odporny na zagniecenia, nie odkształca się –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C3315F7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5EDE8D7B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Zamki błyskawiczne wszyte starannie (równo)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1AE67EFA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Zamki błyskawiczne działają płynnie, bez zacięć; zatrzaski zapinają się/rozpinają lekko, bez większej siły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A207C0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FA1E63" w:rsidRPr="00877AEE" w14:paraId="7A4E7683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709" w:type="dxa"/>
          </w:tcPr>
          <w:p w14:paraId="3864BCB1" w14:textId="47BF1625" w:rsidR="00FA1E63" w:rsidRPr="00FA1E63" w:rsidRDefault="00FA1E63" w:rsidP="00FF16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2</w:t>
            </w:r>
            <w:r w:rsidR="00FF1611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14:paraId="0BA79DFB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Koszulka typu polo</w:t>
            </w:r>
          </w:p>
        </w:tc>
        <w:tc>
          <w:tcPr>
            <w:tcW w:w="1634" w:type="dxa"/>
          </w:tcPr>
          <w:p w14:paraId="38646B31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Próbka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711BCD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materiału – jednolite wybarwienie, brak zmechaceń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314481FB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Splot </w:t>
            </w:r>
            <w:proofErr w:type="spellStart"/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lacosta</w:t>
            </w:r>
            <w:proofErr w:type="spellEnd"/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14:paraId="2C3B536D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Kołnierzyk z materiału sztywniejszego niż reszta koszulki zachowuje fason (nie zawija się, nie jest pofalowany) –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7AFC3CE2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-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39B8A476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Guziki przyszyte trwale, równo, bez wystających nitek -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B8A0E2B" w14:textId="3A3AF278" w:rsidR="00FA1E63" w:rsidRPr="00FA1E63" w:rsidRDefault="00FB7269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FA1E63" w:rsidRPr="00877AEE" w14:paraId="17630F6A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709" w:type="dxa"/>
          </w:tcPr>
          <w:p w14:paraId="2F257933" w14:textId="7E4CAFDA" w:rsidR="00FA1E63" w:rsidRPr="00FA1E63" w:rsidRDefault="00FA1E63" w:rsidP="00FF16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2</w:t>
            </w:r>
            <w:r w:rsidR="00FF161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14:paraId="4BA76BE0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Ręczna cyfrowa waga do bagażu</w:t>
            </w:r>
          </w:p>
        </w:tc>
        <w:tc>
          <w:tcPr>
            <w:tcW w:w="1634" w:type="dxa"/>
          </w:tcPr>
          <w:p w14:paraId="70E23BC0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1B2A9D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73E983C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  <w:tr w:rsidR="00FA1E63" w:rsidRPr="00877AEE" w14:paraId="03A4BEB4" w14:textId="77777777" w:rsidTr="00FA1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709" w:type="dxa"/>
          </w:tcPr>
          <w:p w14:paraId="4E531246" w14:textId="17B7A0AC" w:rsidR="00FA1E63" w:rsidRPr="00FA1E63" w:rsidRDefault="00FF1611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626" w:type="dxa"/>
            <w:shd w:val="clear" w:color="auto" w:fill="auto"/>
          </w:tcPr>
          <w:p w14:paraId="63F0ED2E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sz w:val="20"/>
                <w:szCs w:val="20"/>
              </w:rPr>
              <w:t>Znaczek (</w:t>
            </w:r>
            <w:proofErr w:type="spellStart"/>
            <w:r w:rsidRPr="00FA1E63">
              <w:rPr>
                <w:rFonts w:asciiTheme="minorHAnsi" w:hAnsiTheme="minorHAnsi"/>
                <w:sz w:val="20"/>
                <w:szCs w:val="20"/>
              </w:rPr>
              <w:t>pins</w:t>
            </w:r>
            <w:proofErr w:type="spellEnd"/>
            <w:r w:rsidRPr="00FA1E6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634" w:type="dxa"/>
          </w:tcPr>
          <w:p w14:paraId="2CC7F12D" w14:textId="77777777" w:rsidR="00FA1E63" w:rsidRPr="00FA1E63" w:rsidRDefault="00FA1E63" w:rsidP="00FA1E6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7C21AB" w14:textId="77777777" w:rsidR="00FA1E63" w:rsidRPr="00FA1E63" w:rsidRDefault="00FA1E63" w:rsidP="00FA1E6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Nie podlega ocenie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E245A2F" w14:textId="77777777" w:rsidR="00FA1E63" w:rsidRPr="00FA1E63" w:rsidRDefault="00FA1E63" w:rsidP="00FA1E6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1E63">
              <w:rPr>
                <w:rFonts w:asciiTheme="minorHAnsi" w:hAnsiTheme="minorHAnsi" w:cs="Arial"/>
                <w:sz w:val="20"/>
                <w:szCs w:val="20"/>
              </w:rPr>
              <w:t>brak</w:t>
            </w:r>
          </w:p>
        </w:tc>
      </w:tr>
    </w:tbl>
    <w:p w14:paraId="53798D0F" w14:textId="77777777" w:rsidR="00FA1E63" w:rsidRDefault="00FA1E63" w:rsidP="00FA1E63"/>
    <w:p w14:paraId="79255FD9" w14:textId="239CCD34" w:rsidR="00FA1E63" w:rsidRPr="00FB7269" w:rsidRDefault="00FB7269" w:rsidP="00FA1E63">
      <w:pPr>
        <w:rPr>
          <w:rFonts w:asciiTheme="minorHAnsi" w:hAnsiTheme="minorHAnsi"/>
          <w:b/>
        </w:rPr>
      </w:pPr>
      <w:r w:rsidRPr="00FB7269">
        <w:rPr>
          <w:rFonts w:asciiTheme="minorHAnsi" w:hAnsiTheme="minorHAnsi"/>
          <w:b/>
        </w:rPr>
        <w:t>Jakość – maksymalnie 50</w:t>
      </w:r>
      <w:r w:rsidR="00FA1E63" w:rsidRPr="00FB7269">
        <w:rPr>
          <w:rFonts w:asciiTheme="minorHAnsi" w:hAnsiTheme="minorHAnsi"/>
          <w:b/>
        </w:rPr>
        <w:t xml:space="preserve"> pkt obliczone wg wzoru</w:t>
      </w:r>
    </w:p>
    <w:p w14:paraId="1E144C66" w14:textId="7C303206" w:rsidR="00FB7269" w:rsidRPr="00FB7269" w:rsidRDefault="00FA1E63" w:rsidP="00FA1E63">
      <w:pPr>
        <w:rPr>
          <w:rFonts w:asciiTheme="minorHAnsi" w:hAnsiTheme="minorHAnsi"/>
        </w:rPr>
      </w:pPr>
      <w:r w:rsidRPr="00FB7269">
        <w:rPr>
          <w:rFonts w:asciiTheme="minorHAnsi" w:hAnsiTheme="minorHAnsi"/>
          <w:b/>
        </w:rPr>
        <w:t>(Punkty uzyskane przez ofertę wg tabeli powyżej)/</w:t>
      </w:r>
      <w:r w:rsidR="00FF1611">
        <w:rPr>
          <w:rFonts w:asciiTheme="minorHAnsi" w:hAnsiTheme="minorHAnsi"/>
          <w:b/>
        </w:rPr>
        <w:t>80</w:t>
      </w:r>
      <w:r w:rsidRPr="00FB7269">
        <w:rPr>
          <w:rFonts w:asciiTheme="minorHAnsi" w:hAnsiTheme="minorHAnsi"/>
          <w:b/>
        </w:rPr>
        <w:t xml:space="preserve"> pkt x </w:t>
      </w:r>
      <w:r w:rsidR="00FB7269">
        <w:rPr>
          <w:rFonts w:asciiTheme="minorHAnsi" w:hAnsiTheme="minorHAnsi"/>
          <w:b/>
        </w:rPr>
        <w:t>5</w:t>
      </w:r>
      <w:r w:rsidRPr="00FB7269">
        <w:rPr>
          <w:rFonts w:asciiTheme="minorHAnsi" w:hAnsiTheme="minorHAnsi"/>
          <w:b/>
        </w:rPr>
        <w:t>0</w:t>
      </w:r>
      <w:r w:rsidR="00FB7269">
        <w:rPr>
          <w:rFonts w:asciiTheme="minorHAnsi" w:hAnsiTheme="minorHAnsi"/>
          <w:b/>
        </w:rPr>
        <w:t xml:space="preserve"> pkt, </w:t>
      </w:r>
      <w:r w:rsidR="00FB7269" w:rsidRPr="00FB7269">
        <w:rPr>
          <w:rFonts w:asciiTheme="minorHAnsi" w:hAnsiTheme="minorHAnsi"/>
        </w:rPr>
        <w:t xml:space="preserve">gdzie </w:t>
      </w:r>
      <w:r w:rsidR="00FF1611">
        <w:rPr>
          <w:rFonts w:asciiTheme="minorHAnsi" w:hAnsiTheme="minorHAnsi"/>
        </w:rPr>
        <w:t>80</w:t>
      </w:r>
      <w:r w:rsidR="00FB7269" w:rsidRPr="00FB7269">
        <w:rPr>
          <w:rFonts w:asciiTheme="minorHAnsi" w:hAnsiTheme="minorHAnsi"/>
        </w:rPr>
        <w:t xml:space="preserve"> pkt stanowi maksymalną liczbę punkt</w:t>
      </w:r>
      <w:r w:rsidR="00FB7269">
        <w:rPr>
          <w:rFonts w:asciiTheme="minorHAnsi" w:hAnsiTheme="minorHAnsi"/>
        </w:rPr>
        <w:t xml:space="preserve">ów zgodnie z tabelą oceny, a 50 pkt </w:t>
      </w:r>
      <w:r w:rsidR="00FB7269" w:rsidRPr="00FB7269">
        <w:rPr>
          <w:rFonts w:asciiTheme="minorHAnsi" w:hAnsiTheme="minorHAnsi"/>
        </w:rPr>
        <w:t>wagę kryterium</w:t>
      </w:r>
      <w:r w:rsidR="00FB7269">
        <w:rPr>
          <w:rFonts w:asciiTheme="minorHAnsi" w:hAnsiTheme="minorHAnsi"/>
        </w:rPr>
        <w:t xml:space="preserve"> „Jakość oferowanych produktów”</w:t>
      </w:r>
      <w:r w:rsidR="00FB7269" w:rsidRPr="00FB7269">
        <w:rPr>
          <w:rFonts w:asciiTheme="minorHAnsi" w:hAnsiTheme="minorHAnsi"/>
        </w:rPr>
        <w:t>.</w:t>
      </w:r>
    </w:p>
    <w:p w14:paraId="4194D8FD" w14:textId="77777777" w:rsidR="0096172C" w:rsidRPr="00473315" w:rsidRDefault="0096172C" w:rsidP="0019224E">
      <w:pPr>
        <w:ind w:left="709"/>
        <w:jc w:val="both"/>
        <w:rPr>
          <w:rFonts w:asciiTheme="minorHAnsi" w:hAnsiTheme="minorHAnsi"/>
          <w:b/>
        </w:rPr>
      </w:pPr>
    </w:p>
    <w:p w14:paraId="0655371C" w14:textId="77777777" w:rsidR="00743CD4" w:rsidRPr="00473315" w:rsidRDefault="00743CD4" w:rsidP="00FB7269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>Za najkorzystniejszą ofertę zostanie uznana oferta, która uzyska najwyższa liczbę punktów obliczoną według następującego wzoru:</w:t>
      </w:r>
    </w:p>
    <w:p w14:paraId="0E2FCE72" w14:textId="5F506B53" w:rsidR="00743CD4" w:rsidRPr="00473315" w:rsidRDefault="00FA1E63" w:rsidP="00FB726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 = P1 + P2</w:t>
      </w:r>
      <w:r w:rsidR="00743CD4" w:rsidRPr="00473315">
        <w:rPr>
          <w:rFonts w:asciiTheme="minorHAnsi" w:hAnsiTheme="minorHAnsi"/>
          <w:b/>
        </w:rPr>
        <w:t>.</w:t>
      </w:r>
    </w:p>
    <w:p w14:paraId="5B0F9167" w14:textId="77777777" w:rsidR="00BB6307" w:rsidRPr="00473315" w:rsidRDefault="00BB6307" w:rsidP="00743CD4">
      <w:pPr>
        <w:jc w:val="both"/>
        <w:rPr>
          <w:rFonts w:asciiTheme="minorHAnsi" w:hAnsiTheme="minorHAnsi"/>
          <w:b/>
        </w:rPr>
      </w:pPr>
    </w:p>
    <w:p w14:paraId="7F49F9C6" w14:textId="77777777" w:rsidR="00743CD4" w:rsidRPr="00473315" w:rsidRDefault="00743CD4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Warunki umowy </w:t>
      </w:r>
    </w:p>
    <w:p w14:paraId="54002D9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Istotne postanowienia umowy stanowią Część IV SIWZ</w:t>
      </w:r>
    </w:p>
    <w:p w14:paraId="25E111A2" w14:textId="77777777" w:rsidR="008A5C5A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473315">
        <w:rPr>
          <w:rFonts w:asciiTheme="minorHAnsi" w:hAnsiTheme="minorHAnsi"/>
          <w:bCs/>
        </w:rPr>
        <w:t>.</w:t>
      </w:r>
    </w:p>
    <w:p w14:paraId="466E344A" w14:textId="51198D7C" w:rsidR="00C55250" w:rsidRPr="00473315" w:rsidRDefault="00C55250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Umowy w stosunku do treści oferty złożonej przez Wykonawcę w trakcie postępowania o udzielenia zamówienia publicznego obejmującego przedmiot Umowy dopuszczalna jest jedynie w przypadkach i zakresie</w:t>
      </w:r>
      <w:r w:rsidR="00766614">
        <w:rPr>
          <w:rFonts w:asciiTheme="minorHAnsi" w:hAnsiTheme="minorHAnsi"/>
          <w:bCs/>
        </w:rPr>
        <w:t xml:space="preserve"> określonych w § </w:t>
      </w:r>
      <w:r w:rsidR="00187239">
        <w:rPr>
          <w:rFonts w:asciiTheme="minorHAnsi" w:hAnsiTheme="minorHAnsi"/>
          <w:bCs/>
        </w:rPr>
        <w:t>9</w:t>
      </w:r>
      <w:r w:rsidR="00766614">
        <w:rPr>
          <w:rFonts w:asciiTheme="minorHAnsi" w:hAnsiTheme="minorHAnsi"/>
          <w:bCs/>
        </w:rPr>
        <w:t xml:space="preserve"> istotnych postanowień umowy.</w:t>
      </w:r>
    </w:p>
    <w:p w14:paraId="1AEEBBA3" w14:textId="17892C67" w:rsidR="00743CD4" w:rsidRPr="00473315" w:rsidRDefault="00743CD4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Środki ochrony prawnej</w:t>
      </w:r>
      <w:r w:rsidR="000358E7">
        <w:rPr>
          <w:rFonts w:asciiTheme="minorHAnsi" w:hAnsiTheme="minorHAnsi"/>
          <w:b/>
          <w:bCs/>
        </w:rPr>
        <w:t>.</w:t>
      </w:r>
    </w:p>
    <w:p w14:paraId="53A11349" w14:textId="5F584724" w:rsidR="00743CD4" w:rsidRPr="00473315" w:rsidRDefault="00743CD4" w:rsidP="00473315">
      <w:pPr>
        <w:ind w:left="709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Jeżeli Wykonawca lub inny podmiot ma lub miał interes w uzyskaniu danego zamówienia oraz poniósł lub może ponieść szkodę w wyniku naruszenia przez zamawiającego przepisów  </w:t>
      </w:r>
      <w:proofErr w:type="spellStart"/>
      <w:r w:rsidR="0087765D">
        <w:rPr>
          <w:rFonts w:asciiTheme="minorHAnsi" w:hAnsiTheme="minorHAnsi"/>
        </w:rPr>
        <w:t>p</w:t>
      </w:r>
      <w:r w:rsidRPr="00473315">
        <w:rPr>
          <w:rFonts w:asciiTheme="minorHAnsi" w:hAnsiTheme="minorHAnsi"/>
        </w:rPr>
        <w:t>zp</w:t>
      </w:r>
      <w:proofErr w:type="spellEnd"/>
      <w:r w:rsidRPr="00473315">
        <w:rPr>
          <w:rFonts w:asciiTheme="minorHAnsi" w:hAnsiTheme="minorHAnsi"/>
        </w:rPr>
        <w:t xml:space="preserve">, przysługują mu środki ochrony prawnej, na zasadach określonych w Dziale VI „Środki ochrony prawnej” </w:t>
      </w:r>
      <w:proofErr w:type="spellStart"/>
      <w:r w:rsidR="009A33BA" w:rsidRPr="00473315">
        <w:rPr>
          <w:rFonts w:asciiTheme="minorHAnsi" w:hAnsiTheme="minorHAnsi"/>
        </w:rPr>
        <w:t>pzp</w:t>
      </w:r>
      <w:proofErr w:type="spellEnd"/>
      <w:r w:rsidRPr="00473315">
        <w:rPr>
          <w:rFonts w:asciiTheme="minorHAnsi" w:hAnsiTheme="minorHAnsi"/>
        </w:rPr>
        <w:t>.</w:t>
      </w:r>
    </w:p>
    <w:p w14:paraId="656DC4C3" w14:textId="0479226B" w:rsidR="00743CD4" w:rsidRPr="00473315" w:rsidRDefault="00743CD4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Postanowienia końcowe</w:t>
      </w:r>
      <w:r w:rsidR="000358E7">
        <w:rPr>
          <w:rFonts w:asciiTheme="minorHAnsi" w:hAnsiTheme="minorHAnsi"/>
          <w:b/>
          <w:bCs/>
        </w:rPr>
        <w:t>.</w:t>
      </w:r>
    </w:p>
    <w:p w14:paraId="3F226699" w14:textId="77777777" w:rsidR="00743CD4" w:rsidRPr="00473315" w:rsidRDefault="00743CD4" w:rsidP="00BF081E">
      <w:pPr>
        <w:ind w:left="709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sprawach nieuregulowanych w niniejszej Specyfikacji Istotnych Warunków Zamówienia mają zastosowanie przepisy ustawy z dnia 29 stycznia 2004 r. Prawo zamówień publicznych (</w:t>
      </w:r>
      <w:r w:rsidR="00473315" w:rsidRPr="00473315">
        <w:rPr>
          <w:rFonts w:asciiTheme="minorHAnsi" w:hAnsiTheme="minorHAnsi"/>
        </w:rPr>
        <w:t xml:space="preserve">Dz.U. z 2015 poz. 2164 z </w:t>
      </w:r>
      <w:proofErr w:type="spellStart"/>
      <w:r w:rsidR="00473315" w:rsidRPr="00473315">
        <w:rPr>
          <w:rFonts w:asciiTheme="minorHAnsi" w:hAnsiTheme="minorHAnsi"/>
        </w:rPr>
        <w:t>późn</w:t>
      </w:r>
      <w:proofErr w:type="spellEnd"/>
      <w:r w:rsidR="00473315" w:rsidRPr="00473315">
        <w:rPr>
          <w:rFonts w:asciiTheme="minorHAnsi" w:hAnsiTheme="minorHAnsi"/>
        </w:rPr>
        <w:t>. zm.</w:t>
      </w:r>
      <w:r w:rsidR="009A33BA" w:rsidRPr="00473315">
        <w:rPr>
          <w:rFonts w:asciiTheme="minorHAnsi" w:hAnsiTheme="minorHAnsi"/>
        </w:rPr>
        <w:t>)</w:t>
      </w:r>
      <w:r w:rsidRPr="00473315">
        <w:rPr>
          <w:rFonts w:asciiTheme="minorHAnsi" w:hAnsiTheme="minorHAnsi"/>
        </w:rPr>
        <w:t>.</w:t>
      </w:r>
    </w:p>
    <w:p w14:paraId="25C6DBCB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58EAB6EA" w14:textId="77777777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  <w:t>Część II</w:t>
      </w:r>
    </w:p>
    <w:p w14:paraId="3F780361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02F57380" w14:textId="166EFD56" w:rsidR="008B79A2" w:rsidRDefault="008B79A2" w:rsidP="00235C56">
      <w:pPr>
        <w:rPr>
          <w:rFonts w:asciiTheme="minorHAnsi" w:hAnsiTheme="minorHAnsi"/>
          <w:b/>
          <w:bCs/>
        </w:rPr>
      </w:pPr>
    </w:p>
    <w:tbl>
      <w:tblPr>
        <w:tblStyle w:val="Tabela-Siatka"/>
        <w:tblW w:w="79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5103"/>
        <w:gridCol w:w="992"/>
      </w:tblGrid>
      <w:tr w:rsidR="00E67A09" w:rsidRPr="003C4D81" w14:paraId="1605509A" w14:textId="145F08D4" w:rsidTr="00E67A09">
        <w:tc>
          <w:tcPr>
            <w:tcW w:w="567" w:type="dxa"/>
          </w:tcPr>
          <w:p w14:paraId="2BBDFD61" w14:textId="77777777" w:rsidR="00E67A09" w:rsidRPr="00FB7269" w:rsidRDefault="00E67A09" w:rsidP="005F62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05" w:type="dxa"/>
          </w:tcPr>
          <w:p w14:paraId="32AE2BC9" w14:textId="77777777" w:rsidR="00E67A09" w:rsidRPr="00FB7269" w:rsidRDefault="00E67A09" w:rsidP="005F62C3">
            <w:pPr>
              <w:rPr>
                <w:rFonts w:asciiTheme="minorHAnsi" w:hAnsiTheme="minorHAnsi"/>
                <w:b/>
              </w:rPr>
            </w:pPr>
            <w:r w:rsidRPr="00FB7269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5103" w:type="dxa"/>
          </w:tcPr>
          <w:p w14:paraId="5ED284AD" w14:textId="77777777" w:rsidR="00E67A09" w:rsidRPr="00FB7269" w:rsidRDefault="00E67A09" w:rsidP="005F62C3">
            <w:pPr>
              <w:rPr>
                <w:rFonts w:asciiTheme="minorHAnsi" w:hAnsiTheme="minorHAnsi"/>
                <w:b/>
                <w:noProof/>
              </w:rPr>
            </w:pPr>
            <w:r w:rsidRPr="00FB7269">
              <w:rPr>
                <w:rFonts w:asciiTheme="minorHAnsi" w:hAnsiTheme="minorHAnsi"/>
                <w:b/>
                <w:noProof/>
              </w:rPr>
              <w:t>Opis</w:t>
            </w:r>
          </w:p>
        </w:tc>
        <w:tc>
          <w:tcPr>
            <w:tcW w:w="992" w:type="dxa"/>
          </w:tcPr>
          <w:p w14:paraId="4D38C5B3" w14:textId="3A49B67A" w:rsidR="00E67A09" w:rsidRPr="00FB7269" w:rsidRDefault="00E67A09" w:rsidP="005F62C3">
            <w:pPr>
              <w:jc w:val="center"/>
              <w:rPr>
                <w:rFonts w:asciiTheme="minorHAnsi" w:hAnsiTheme="minorHAnsi"/>
                <w:b/>
              </w:rPr>
            </w:pPr>
            <w:r w:rsidRPr="00FB7269">
              <w:rPr>
                <w:rFonts w:asciiTheme="minorHAnsi" w:hAnsiTheme="minorHAnsi"/>
                <w:b/>
              </w:rPr>
              <w:t>Ilość (waga)</w:t>
            </w:r>
          </w:p>
        </w:tc>
      </w:tr>
      <w:tr w:rsidR="00E67A09" w:rsidRPr="003C4D81" w14:paraId="65BCB6B3" w14:textId="33DEB079" w:rsidTr="00E67A09">
        <w:tc>
          <w:tcPr>
            <w:tcW w:w="567" w:type="dxa"/>
          </w:tcPr>
          <w:p w14:paraId="64F1DEFD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1)</w:t>
            </w:r>
          </w:p>
          <w:p w14:paraId="2E046ED9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</w:p>
        </w:tc>
        <w:tc>
          <w:tcPr>
            <w:tcW w:w="1305" w:type="dxa"/>
          </w:tcPr>
          <w:p w14:paraId="7B1D33A0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Album</w:t>
            </w:r>
          </w:p>
        </w:tc>
        <w:tc>
          <w:tcPr>
            <w:tcW w:w="5103" w:type="dxa"/>
          </w:tcPr>
          <w:p w14:paraId="2A527531" w14:textId="77777777" w:rsidR="00E67A09" w:rsidRPr="00FB7269" w:rsidRDefault="00E67A09" w:rsidP="00235C56">
            <w:pPr>
              <w:jc w:val="both"/>
              <w:rPr>
                <w:rFonts w:asciiTheme="minorHAnsi" w:hAnsiTheme="minorHAnsi"/>
                <w:noProof/>
              </w:rPr>
            </w:pPr>
            <w:r w:rsidRPr="00FB7269">
              <w:rPr>
                <w:rFonts w:asciiTheme="minorHAnsi" w:hAnsiTheme="minorHAnsi"/>
                <w:noProof/>
              </w:rPr>
              <w:t xml:space="preserve">Ilustrowany, kolorowy album ze zdjęciami o Polsce, opatrzony w tekst (opisy) w języku polskim i angielskim. Tematyka do wyboru: przyroda polska, architektura polska, zabytki polskie, miejsca warte odwiedzenia lub ich dowolna kombinacja. Okładka: twarda. folia. Liczba stron: ok. 600. </w:t>
            </w:r>
          </w:p>
          <w:p w14:paraId="38669A37" w14:textId="77777777" w:rsidR="00E67A09" w:rsidRPr="00FB7269" w:rsidRDefault="00E67A09" w:rsidP="00235C56">
            <w:pPr>
              <w:jc w:val="both"/>
              <w:rPr>
                <w:rFonts w:asciiTheme="minorHAnsi" w:hAnsiTheme="minorHAnsi"/>
                <w:noProof/>
              </w:rPr>
            </w:pPr>
          </w:p>
          <w:p w14:paraId="5336F969" w14:textId="79EC46A7" w:rsidR="00E67A09" w:rsidRPr="00FB7269" w:rsidRDefault="00E67A09" w:rsidP="00235C56">
            <w:pPr>
              <w:jc w:val="both"/>
              <w:rPr>
                <w:rFonts w:asciiTheme="minorHAnsi" w:hAnsiTheme="minorHAnsi"/>
                <w:noProof/>
              </w:rPr>
            </w:pPr>
            <w:r w:rsidRPr="00FB7269">
              <w:rPr>
                <w:rFonts w:asciiTheme="minorHAnsi" w:hAnsiTheme="minorHAnsi"/>
                <w:noProof/>
              </w:rPr>
              <w:t xml:space="preserve">Oznakowanie: Symbole obowiązkowe (symbol Norway Grants i symbol MSWiA) umieszczone w formie naklejki na okladce albumu obok kodu kreskowego, pełnokolorowe. </w:t>
            </w:r>
          </w:p>
        </w:tc>
        <w:tc>
          <w:tcPr>
            <w:tcW w:w="992" w:type="dxa"/>
          </w:tcPr>
          <w:p w14:paraId="7F0B0B48" w14:textId="0EE58879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70 szt.</w:t>
            </w:r>
          </w:p>
        </w:tc>
      </w:tr>
      <w:tr w:rsidR="00E67A09" w:rsidRPr="003C4D81" w14:paraId="439A3BFE" w14:textId="7DB0C2B9" w:rsidTr="00E67A09">
        <w:tc>
          <w:tcPr>
            <w:tcW w:w="567" w:type="dxa"/>
          </w:tcPr>
          <w:p w14:paraId="13B9E073" w14:textId="359F5CF1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2)</w:t>
            </w:r>
          </w:p>
          <w:p w14:paraId="5CE45313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</w:p>
        </w:tc>
        <w:tc>
          <w:tcPr>
            <w:tcW w:w="1305" w:type="dxa"/>
          </w:tcPr>
          <w:p w14:paraId="3E53DBB1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Karty do gry</w:t>
            </w:r>
          </w:p>
        </w:tc>
        <w:tc>
          <w:tcPr>
            <w:tcW w:w="5103" w:type="dxa"/>
          </w:tcPr>
          <w:p w14:paraId="321FDC55" w14:textId="77777777" w:rsidR="00E67A09" w:rsidRPr="00FB7269" w:rsidRDefault="00E67A09" w:rsidP="00235C56">
            <w:pPr>
              <w:jc w:val="both"/>
              <w:rPr>
                <w:rFonts w:asciiTheme="minorHAnsi" w:hAnsiTheme="minorHAnsi"/>
                <w:noProof/>
              </w:rPr>
            </w:pPr>
            <w:r w:rsidRPr="00FB7269">
              <w:rPr>
                <w:rFonts w:asciiTheme="minorHAnsi" w:hAnsiTheme="minorHAnsi"/>
                <w:noProof/>
              </w:rPr>
              <w:t>Zestaw dwóch talii kart do gry zapakowanych w eleganckie pudełko (etui). Każda talia sklada się z 55 szt. (52 szt. karty od 2 do as, 2 szt. jokery i 1 szt. tzw. info-karta) plastikowanych, niełamiących się i łatwotasujących kart, każda o wymiarze 60 mm x 90 mm (+/- 3 mm). Na rewersie kart: elegancki nadruk producenta (wykonawca zaproponuje 3 propozycje nadruku w tej samej cenie, po podpisaniu umowy).</w:t>
            </w:r>
          </w:p>
          <w:p w14:paraId="0B548A37" w14:textId="77777777" w:rsidR="00E67A09" w:rsidRPr="00FB7269" w:rsidRDefault="00E67A09" w:rsidP="00235C56">
            <w:pPr>
              <w:jc w:val="both"/>
              <w:rPr>
                <w:rFonts w:asciiTheme="minorHAnsi" w:hAnsiTheme="minorHAnsi"/>
                <w:noProof/>
              </w:rPr>
            </w:pPr>
            <w:r w:rsidRPr="00FB7269">
              <w:rPr>
                <w:rFonts w:asciiTheme="minorHAnsi" w:hAnsiTheme="minorHAnsi"/>
                <w:noProof/>
              </w:rPr>
              <w:t>Każde dwie talie zapakowane w eleganckie etui, na którym znajdzie się nadruk zgodnie z opisem poniżej. Kolor etui: dowolny wg propozycji wykonawcy.</w:t>
            </w:r>
          </w:p>
          <w:p w14:paraId="45471195" w14:textId="77777777" w:rsidR="00E67A09" w:rsidRPr="00FB7269" w:rsidRDefault="00E67A09" w:rsidP="00235C56">
            <w:pPr>
              <w:jc w:val="both"/>
              <w:rPr>
                <w:rFonts w:asciiTheme="minorHAnsi" w:hAnsiTheme="minorHAnsi"/>
                <w:noProof/>
              </w:rPr>
            </w:pPr>
          </w:p>
          <w:p w14:paraId="527A6468" w14:textId="785F7F5B" w:rsidR="00E67A09" w:rsidRPr="00FB7269" w:rsidRDefault="00E67A09" w:rsidP="00235C56">
            <w:pPr>
              <w:jc w:val="both"/>
              <w:rPr>
                <w:rFonts w:asciiTheme="minorHAnsi" w:hAnsiTheme="minorHAnsi"/>
                <w:noProof/>
              </w:rPr>
            </w:pPr>
            <w:r w:rsidRPr="00FB7269">
              <w:rPr>
                <w:rFonts w:asciiTheme="minorHAnsi" w:hAnsiTheme="minorHAnsi"/>
                <w:noProof/>
              </w:rPr>
              <w:t>Oznakowanie: Symbole obowiązkowe (symbol Norway Grants i symbol MSWiA) umieszczone w formie naklejki na etui, pełnokolorowe.</w:t>
            </w:r>
          </w:p>
          <w:p w14:paraId="3C6ADD79" w14:textId="77777777" w:rsidR="00E67A09" w:rsidRPr="00FB7269" w:rsidRDefault="00E67A09" w:rsidP="005F62C3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992" w:type="dxa"/>
          </w:tcPr>
          <w:p w14:paraId="6ABF2FD0" w14:textId="2A29AA81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 100 zestawów</w:t>
            </w:r>
          </w:p>
        </w:tc>
      </w:tr>
      <w:tr w:rsidR="00E67A09" w:rsidRPr="003C4D81" w14:paraId="09117448" w14:textId="6E9FE00A" w:rsidTr="00E67A09">
        <w:trPr>
          <w:trHeight w:val="2450"/>
        </w:trPr>
        <w:tc>
          <w:tcPr>
            <w:tcW w:w="567" w:type="dxa"/>
          </w:tcPr>
          <w:p w14:paraId="0EFC5BAA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3)</w:t>
            </w:r>
          </w:p>
          <w:p w14:paraId="02553AD0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</w:p>
        </w:tc>
        <w:tc>
          <w:tcPr>
            <w:tcW w:w="1305" w:type="dxa"/>
          </w:tcPr>
          <w:p w14:paraId="1ABDFDEE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Latarka czołowa LED</w:t>
            </w:r>
          </w:p>
        </w:tc>
        <w:tc>
          <w:tcPr>
            <w:tcW w:w="5103" w:type="dxa"/>
          </w:tcPr>
          <w:p w14:paraId="05C34811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Latarka czołowa do aktywności m.in. turystycznej, trekkingowej i outdoorowej, umieszczona na pasku z regulowaną długością, umożliwiającym umieszczenie (noszenie) na głowie. Wyposażona w źródło światła oparte na technologii LED, zasilanie bateryjne (lub kompatybilne akumulatorowe): 3x baterie typu AAA/R03 (w komplecie) umieszczane w korpusie latarki. Siła światła: pomiędzy 100lm – 200lm (+/- 20%) w trybie „mocnym”. Obudowa wykonana z tworzywa odpornego na warunki atmosferyczne i mechaniczne. Wodoszczelność na poziomie minimum IPX4. Głowica latarki ruchoma (góra-dół), umożliwiająca zmianę kąta świecenia. Prosty w obsłudze włącznik ze zmiennym trybem świecenia (minimum: tryb zasięgu bliskiego i tryb zasięgu dalekiego). Pasek wykonany z materiału odpornego na warunki atmosferyczne i mechaniczne. Waga całości: max 150g. Kolory: dowolny kolor głowicy, pasek w kolorze dowolnym.</w:t>
            </w:r>
          </w:p>
          <w:p w14:paraId="2FB06BEC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E291BF8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t>Symbole obowiązkowe (symbol Norway Grants) umieszczony na pasku latarki.</w:t>
            </w:r>
          </w:p>
          <w:p w14:paraId="143C956C" w14:textId="77777777" w:rsidR="00E67A09" w:rsidRPr="00FB7269" w:rsidRDefault="00E67A09" w:rsidP="005F62C3">
            <w:pPr>
              <w:autoSpaceDE w:val="0"/>
              <w:autoSpaceDN w:val="0"/>
              <w:adjustRightInd w:val="0"/>
              <w:rPr>
                <w:rFonts w:asciiTheme="minorHAnsi" w:hAnsiTheme="minorHAnsi"/>
                <w:noProof/>
              </w:rPr>
            </w:pPr>
          </w:p>
        </w:tc>
        <w:tc>
          <w:tcPr>
            <w:tcW w:w="992" w:type="dxa"/>
          </w:tcPr>
          <w:p w14:paraId="733D1311" w14:textId="6DBFF3C3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120 szt.</w:t>
            </w:r>
          </w:p>
        </w:tc>
      </w:tr>
      <w:tr w:rsidR="00E67A09" w:rsidRPr="003C4D81" w14:paraId="5FDB420F" w14:textId="160D41AD" w:rsidTr="00E67A09">
        <w:trPr>
          <w:trHeight w:val="2450"/>
        </w:trPr>
        <w:tc>
          <w:tcPr>
            <w:tcW w:w="567" w:type="dxa"/>
          </w:tcPr>
          <w:p w14:paraId="7DA6A06E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4)</w:t>
            </w:r>
          </w:p>
        </w:tc>
        <w:tc>
          <w:tcPr>
            <w:tcW w:w="1305" w:type="dxa"/>
          </w:tcPr>
          <w:p w14:paraId="7C659797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Narzędzie wielofunkcyjne tzw. „multitool” wraz z pokrowcem</w:t>
            </w:r>
          </w:p>
        </w:tc>
        <w:tc>
          <w:tcPr>
            <w:tcW w:w="5103" w:type="dxa"/>
          </w:tcPr>
          <w:p w14:paraId="607570F7" w14:textId="32297850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 xml:space="preserve">Narzędzie wielofunkcyjne tzw. multitool z minimum 14 (czternastoma) różnymi funkcjami, wykonane </w:t>
            </w:r>
            <w:r w:rsidR="00FF1611">
              <w:rPr>
                <w:rFonts w:asciiTheme="minorHAnsi" w:hAnsiTheme="minorHAnsi" w:cs="Arial"/>
                <w:sz w:val="24"/>
                <w:szCs w:val="24"/>
              </w:rPr>
              <w:t xml:space="preserve">w całości </w:t>
            </w:r>
            <w:r w:rsidRPr="00FB7269">
              <w:rPr>
                <w:rFonts w:asciiTheme="minorHAnsi" w:hAnsiTheme="minorHAnsi" w:cs="Arial"/>
                <w:sz w:val="24"/>
                <w:szCs w:val="24"/>
              </w:rPr>
              <w:t>ze stali nierdzewnej. Minimalnie wymagane narzędzia (funkcje):</w:t>
            </w:r>
          </w:p>
          <w:p w14:paraId="147BB057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- kombinerki uniwersalne sprężynujące,</w:t>
            </w:r>
          </w:p>
          <w:p w14:paraId="6828AFB4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- przecinak do drutu sprężynujący,</w:t>
            </w:r>
          </w:p>
          <w:p w14:paraId="7BE96BC5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- nożyczki sprężynujące,</w:t>
            </w:r>
          </w:p>
          <w:p w14:paraId="44D86D89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- 2 x wkrętak (śrubokręt) płaski,</w:t>
            </w:r>
          </w:p>
          <w:p w14:paraId="3DEEFC1C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- 2 x wkrętak (śrubokręt) krzyżakowy,</w:t>
            </w:r>
          </w:p>
          <w:p w14:paraId="144A81C3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- nóż,</w:t>
            </w:r>
          </w:p>
          <w:p w14:paraId="0960C32D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- otwieracz do butelek,</w:t>
            </w:r>
          </w:p>
          <w:p w14:paraId="602C44B3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- pilnik.</w:t>
            </w:r>
          </w:p>
          <w:p w14:paraId="1D547F71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Wymiary:</w:t>
            </w:r>
          </w:p>
          <w:p w14:paraId="4DA9C18E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- długość w stanie złożonym: 100 mm (+/- 20%)</w:t>
            </w:r>
          </w:p>
          <w:p w14:paraId="04734493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- długość w stanie rozłożonym: 150 mm (+/- 20%)</w:t>
            </w:r>
          </w:p>
          <w:p w14:paraId="551A62AA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- waga bez pokrowca: 160-250 g</w:t>
            </w:r>
          </w:p>
          <w:p w14:paraId="7047F47D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37B4C5C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Gwarancja producenta: minimum 5 lat.</w:t>
            </w:r>
          </w:p>
          <w:p w14:paraId="7C2D1D17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9C1F9FB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Pokrowiec na narzędzie dopasowany do jego rozmiarów, zamykany na zatrzask lub „rzep” z mocowaniem do paska.</w:t>
            </w:r>
          </w:p>
          <w:p w14:paraId="51A0117C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 xml:space="preserve">Kolorystyka: </w:t>
            </w:r>
          </w:p>
          <w:p w14:paraId="04CBB331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- urządzenie – brak ograniczeń</w:t>
            </w:r>
          </w:p>
          <w:p w14:paraId="15A61CEB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>- pokrowiec – brak ograniczeń</w:t>
            </w:r>
          </w:p>
          <w:p w14:paraId="20B02D1A" w14:textId="77777777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BF0E19" w14:textId="5EE3C495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t xml:space="preserve">Symbole obowiązkowe (symbol Norway Grants, symbol MSWiA i symbol COPE MSWiA) umieszczony na etui w formie </w:t>
            </w: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t xml:space="preserve">np. </w:t>
            </w:r>
            <w:r w:rsidRPr="00FB7269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t>sitodruku.</w:t>
            </w:r>
          </w:p>
        </w:tc>
        <w:tc>
          <w:tcPr>
            <w:tcW w:w="992" w:type="dxa"/>
          </w:tcPr>
          <w:p w14:paraId="398C8BC8" w14:textId="2738299A" w:rsidR="00E67A09" w:rsidRPr="00FB7269" w:rsidRDefault="00FF1611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67A09" w:rsidRPr="00FB7269">
              <w:rPr>
                <w:rFonts w:asciiTheme="minorHAnsi" w:hAnsiTheme="minorHAnsi"/>
              </w:rPr>
              <w:t xml:space="preserve"> szt.</w:t>
            </w:r>
          </w:p>
        </w:tc>
      </w:tr>
      <w:tr w:rsidR="00E67A09" w:rsidRPr="003C4D81" w14:paraId="0E820E26" w14:textId="4FB8E31F" w:rsidTr="00E67A09">
        <w:trPr>
          <w:trHeight w:val="2450"/>
        </w:trPr>
        <w:tc>
          <w:tcPr>
            <w:tcW w:w="567" w:type="dxa"/>
          </w:tcPr>
          <w:p w14:paraId="79822172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5)</w:t>
            </w:r>
          </w:p>
        </w:tc>
        <w:tc>
          <w:tcPr>
            <w:tcW w:w="1305" w:type="dxa"/>
          </w:tcPr>
          <w:p w14:paraId="104A171E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Narzędzie wielofunkcyjne tzw. „multitool” rowerowy wraz z pokrowcem</w:t>
            </w:r>
          </w:p>
        </w:tc>
        <w:tc>
          <w:tcPr>
            <w:tcW w:w="5103" w:type="dxa"/>
          </w:tcPr>
          <w:p w14:paraId="05658164" w14:textId="77777777" w:rsidR="00E67A09" w:rsidRPr="00FB7269" w:rsidRDefault="00E67A09" w:rsidP="00235C56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FB7269">
              <w:rPr>
                <w:rFonts w:asciiTheme="minorHAnsi" w:hAnsiTheme="minorHAnsi" w:cs="Calibri"/>
              </w:rPr>
              <w:t xml:space="preserve">Zestaw narzędzi rowerowych wraz z pokrowcem. </w:t>
            </w:r>
          </w:p>
          <w:p w14:paraId="2221823E" w14:textId="77777777" w:rsidR="00E67A09" w:rsidRPr="00FB7269" w:rsidRDefault="00E67A09" w:rsidP="00235C56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</w:p>
          <w:p w14:paraId="7A8E3EBD" w14:textId="77777777" w:rsidR="00E67A09" w:rsidRPr="00FB7269" w:rsidRDefault="00E67A09" w:rsidP="00235C56">
            <w:pPr>
              <w:spacing w:before="60" w:after="60"/>
              <w:jc w:val="both"/>
              <w:rPr>
                <w:rFonts w:asciiTheme="minorHAnsi" w:hAnsiTheme="minorHAnsi" w:cs="Calibri"/>
              </w:rPr>
            </w:pPr>
            <w:r w:rsidRPr="00FB7269">
              <w:rPr>
                <w:rFonts w:asciiTheme="minorHAnsi" w:hAnsiTheme="minorHAnsi" w:cs="Calibri"/>
              </w:rPr>
              <w:t xml:space="preserve">Kompaktowy zestaw narzędzi, wykonany ze stali utwardzanej, ilość funkcji minimum 17, w tym co najmniej następujące narzędzia: klucze </w:t>
            </w:r>
            <w:proofErr w:type="spellStart"/>
            <w:r w:rsidRPr="00FB7269">
              <w:rPr>
                <w:rFonts w:asciiTheme="minorHAnsi" w:hAnsiTheme="minorHAnsi" w:cs="Calibri"/>
              </w:rPr>
              <w:t>imbusowe</w:t>
            </w:r>
            <w:proofErr w:type="spellEnd"/>
            <w:r w:rsidRPr="00FB7269">
              <w:rPr>
                <w:rFonts w:asciiTheme="minorHAnsi" w:hAnsiTheme="minorHAnsi" w:cs="Calibri"/>
              </w:rPr>
              <w:t xml:space="preserve">  2/2.5/3/4/5/6/8 mm, klucze do szprych #0,1,2,3;   wkrętak: krzyżak i płaski, skuwacz/</w:t>
            </w:r>
            <w:proofErr w:type="spellStart"/>
            <w:r w:rsidRPr="00FB7269">
              <w:rPr>
                <w:rFonts w:asciiTheme="minorHAnsi" w:hAnsiTheme="minorHAnsi" w:cs="Calibri"/>
              </w:rPr>
              <w:t>rozkuwacz</w:t>
            </w:r>
            <w:proofErr w:type="spellEnd"/>
            <w:r w:rsidRPr="00FB7269">
              <w:rPr>
                <w:rFonts w:asciiTheme="minorHAnsi" w:hAnsiTheme="minorHAnsi" w:cs="Calibri"/>
              </w:rPr>
              <w:t xml:space="preserve"> łańcucha; klucze płaskie o wymiarach: 8/10 mm, </w:t>
            </w:r>
          </w:p>
          <w:p w14:paraId="3E09DE08" w14:textId="77777777" w:rsidR="00E67A09" w:rsidRPr="00FB7269" w:rsidRDefault="00E67A09" w:rsidP="002C03B2">
            <w:pPr>
              <w:pStyle w:val="Bezodstpw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B7269">
              <w:rPr>
                <w:rFonts w:asciiTheme="minorHAnsi" w:hAnsiTheme="minorHAnsi" w:cs="Calibri"/>
                <w:sz w:val="24"/>
                <w:szCs w:val="24"/>
              </w:rPr>
              <w:t>Pokrowiec wykonany z  materiału odpornego na warunki atmosferyczne (woda, wilgoć, w dowolnym kolorze.)</w:t>
            </w:r>
          </w:p>
          <w:p w14:paraId="1B97BF09" w14:textId="77777777" w:rsidR="00E67A09" w:rsidRPr="00FB7269" w:rsidRDefault="00E67A09" w:rsidP="007C4A62">
            <w:pPr>
              <w:pStyle w:val="Bezodstpw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B7269">
              <w:rPr>
                <w:rFonts w:asciiTheme="minorHAnsi" w:hAnsiTheme="minorHAnsi" w:cs="Calibri"/>
                <w:sz w:val="24"/>
                <w:szCs w:val="24"/>
              </w:rPr>
              <w:t>Gwarancja producenta : min. 24 miesiące</w:t>
            </w:r>
          </w:p>
          <w:p w14:paraId="278885DA" w14:textId="77777777" w:rsidR="00E67A09" w:rsidRPr="00FB7269" w:rsidRDefault="00E67A09" w:rsidP="00D80F64">
            <w:pPr>
              <w:pStyle w:val="Bezodstpw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B83BDE8" w14:textId="1AC6578D" w:rsidR="00E67A09" w:rsidRPr="00FB7269" w:rsidRDefault="00E67A09" w:rsidP="00D80F64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Calibri"/>
                <w:sz w:val="24"/>
                <w:szCs w:val="24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t xml:space="preserve">Symbole obowiązkowe (symbol Norway Grants, symbol MSWiA i symbol COPE MSWiA) umieszczony na etui w formie </w:t>
            </w: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t xml:space="preserve">np. </w:t>
            </w:r>
            <w:r w:rsidRPr="00FB7269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t>sitodruku.</w:t>
            </w:r>
          </w:p>
        </w:tc>
        <w:tc>
          <w:tcPr>
            <w:tcW w:w="992" w:type="dxa"/>
          </w:tcPr>
          <w:p w14:paraId="48195296" w14:textId="3140C42B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120 szt.</w:t>
            </w:r>
          </w:p>
        </w:tc>
      </w:tr>
      <w:tr w:rsidR="00E67A09" w:rsidRPr="003C4D81" w14:paraId="47F43E33" w14:textId="7E157478" w:rsidTr="00E67A09">
        <w:trPr>
          <w:trHeight w:val="2450"/>
        </w:trPr>
        <w:tc>
          <w:tcPr>
            <w:tcW w:w="567" w:type="dxa"/>
          </w:tcPr>
          <w:p w14:paraId="2E65907D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6)</w:t>
            </w:r>
          </w:p>
        </w:tc>
        <w:tc>
          <w:tcPr>
            <w:tcW w:w="1305" w:type="dxa"/>
          </w:tcPr>
          <w:p w14:paraId="0964C63C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Parasolka składana</w:t>
            </w:r>
          </w:p>
        </w:tc>
        <w:tc>
          <w:tcPr>
            <w:tcW w:w="5103" w:type="dxa"/>
          </w:tcPr>
          <w:p w14:paraId="7A158F76" w14:textId="77777777" w:rsidR="00E67A09" w:rsidRPr="00FB7269" w:rsidRDefault="00E67A09" w:rsidP="005F62C3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Składany parasol zbudowany z co najmniej 8 paneli o następującej charakterystyce.</w:t>
            </w:r>
          </w:p>
          <w:p w14:paraId="282D8D64" w14:textId="77777777" w:rsidR="00E67A09" w:rsidRPr="00FB7269" w:rsidRDefault="00E67A09" w:rsidP="00235C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składany metalowy uchwyt składający się z trzech części</w:t>
            </w:r>
          </w:p>
          <w:p w14:paraId="769601FA" w14:textId="77777777" w:rsidR="00E67A09" w:rsidRPr="00FB7269" w:rsidRDefault="00E67A09" w:rsidP="00235C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szyny czaszy z metalu i/lub włókna szklanego</w:t>
            </w:r>
          </w:p>
          <w:p w14:paraId="73D6CD0D" w14:textId="77777777" w:rsidR="00E67A09" w:rsidRPr="00FB7269" w:rsidRDefault="00E67A09" w:rsidP="00235C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poszycie: poliester ze wodoodporną powłoką </w:t>
            </w:r>
          </w:p>
          <w:p w14:paraId="12856808" w14:textId="77777777" w:rsidR="00E67A09" w:rsidRPr="00FB7269" w:rsidRDefault="00E67A09" w:rsidP="00235C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pasek spinający na rzep lub zatrzask</w:t>
            </w:r>
          </w:p>
          <w:p w14:paraId="22F4BB92" w14:textId="77777777" w:rsidR="00E67A09" w:rsidRPr="00FB7269" w:rsidRDefault="00E67A09" w:rsidP="00235C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 w:cs="Arial"/>
              </w:rPr>
              <w:t>pokrowiec: poliester ze wodoodporną powłoką</w:t>
            </w:r>
          </w:p>
          <w:p w14:paraId="21CCA084" w14:textId="77777777" w:rsidR="00E67A09" w:rsidRPr="00FB7269" w:rsidRDefault="00E67A09" w:rsidP="00235C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 w:cs="Arial"/>
              </w:rPr>
              <w:t xml:space="preserve">parasol otwierany automatycznie przy pomocy przycisku umieszczonego na rękojeści; </w:t>
            </w:r>
          </w:p>
          <w:p w14:paraId="42369E93" w14:textId="77777777" w:rsidR="00E67A09" w:rsidRPr="00FB7269" w:rsidRDefault="00E67A09" w:rsidP="00235C5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 w:cs="Arial"/>
              </w:rPr>
              <w:t>gwarancja: min. 12 miesięcy</w:t>
            </w:r>
          </w:p>
          <w:p w14:paraId="446E5733" w14:textId="77777777" w:rsidR="00E67A09" w:rsidRPr="00FB7269" w:rsidRDefault="00E67A09" w:rsidP="005F62C3">
            <w:p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r w:rsidRPr="00FB7269">
              <w:rPr>
                <w:rFonts w:asciiTheme="minorHAnsi" w:hAnsiTheme="minorHAnsi" w:cs="Arial"/>
                <w:b/>
              </w:rPr>
              <w:t>Kolory czaszy</w:t>
            </w:r>
            <w:r w:rsidRPr="00FB7269">
              <w:rPr>
                <w:rFonts w:asciiTheme="minorHAnsi" w:hAnsiTheme="minorHAnsi" w:cs="Arial"/>
              </w:rPr>
              <w:t>: czerwony</w:t>
            </w:r>
          </w:p>
          <w:p w14:paraId="58142BA6" w14:textId="77777777" w:rsidR="00E67A09" w:rsidRPr="00FB7269" w:rsidRDefault="00E67A09" w:rsidP="005F62C3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  <w:b/>
              </w:rPr>
              <w:t>Wymiary:</w:t>
            </w:r>
            <w:r w:rsidRPr="00FB7269">
              <w:rPr>
                <w:rFonts w:asciiTheme="minorHAnsi" w:hAnsiTheme="minorHAnsi" w:cs="Arial"/>
              </w:rPr>
              <w:t xml:space="preserve"> średnica czaszy parasola: 1000 mm (+/- 40 mm)</w:t>
            </w:r>
          </w:p>
          <w:p w14:paraId="37999BE9" w14:textId="2A06D3CB" w:rsidR="00E67A09" w:rsidRPr="00FB7269" w:rsidRDefault="00E67A09" w:rsidP="005F62C3">
            <w:pPr>
              <w:pStyle w:val="Bezodstpw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B7269">
              <w:rPr>
                <w:rFonts w:asciiTheme="minorHAnsi" w:hAnsiTheme="minorHAnsi" w:cs="Arial"/>
                <w:sz w:val="24"/>
                <w:szCs w:val="24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t xml:space="preserve">Symbole obowiązkowe (symbol Norway Grants, symbol MSWiA i symbol COPE MSWiA) umieszczone w formie </w:t>
            </w:r>
            <w:r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t xml:space="preserve">np. </w:t>
            </w:r>
            <w:r w:rsidRPr="00FB7269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t>sitodruku na elemencie czaszy.</w:t>
            </w:r>
          </w:p>
        </w:tc>
        <w:tc>
          <w:tcPr>
            <w:tcW w:w="992" w:type="dxa"/>
          </w:tcPr>
          <w:p w14:paraId="1AFF1C7A" w14:textId="057D72CE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100 szt.</w:t>
            </w:r>
          </w:p>
        </w:tc>
      </w:tr>
      <w:tr w:rsidR="00E67A09" w:rsidRPr="003C4D81" w14:paraId="02F51D8D" w14:textId="6D030233" w:rsidTr="00E67A09">
        <w:trPr>
          <w:trHeight w:val="2450"/>
        </w:trPr>
        <w:tc>
          <w:tcPr>
            <w:tcW w:w="567" w:type="dxa"/>
          </w:tcPr>
          <w:p w14:paraId="0003081E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7)</w:t>
            </w:r>
          </w:p>
        </w:tc>
        <w:tc>
          <w:tcPr>
            <w:tcW w:w="1305" w:type="dxa"/>
          </w:tcPr>
          <w:p w14:paraId="0F5B155B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Słuchawki nauszne</w:t>
            </w:r>
          </w:p>
        </w:tc>
        <w:tc>
          <w:tcPr>
            <w:tcW w:w="5103" w:type="dxa"/>
          </w:tcPr>
          <w:p w14:paraId="344F0F37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Słuchawki nauszne (stereo), wyposażone w przewód o długości min. 1,2m zakończony wtyczką „</w:t>
            </w:r>
            <w:proofErr w:type="spellStart"/>
            <w:r w:rsidRPr="00FB7269">
              <w:rPr>
                <w:rFonts w:asciiTheme="minorHAnsi" w:hAnsiTheme="minorHAnsi" w:cs="Arial"/>
              </w:rPr>
              <w:t>minijack</w:t>
            </w:r>
            <w:proofErr w:type="spellEnd"/>
            <w:r w:rsidRPr="00FB7269">
              <w:rPr>
                <w:rFonts w:asciiTheme="minorHAnsi" w:hAnsiTheme="minorHAnsi" w:cs="Arial"/>
              </w:rPr>
              <w:t>” 3,5 mm (w komplecie adapter: wtyczka „</w:t>
            </w:r>
            <w:proofErr w:type="spellStart"/>
            <w:r w:rsidRPr="00FB7269">
              <w:rPr>
                <w:rFonts w:asciiTheme="minorHAnsi" w:hAnsiTheme="minorHAnsi" w:cs="Arial"/>
              </w:rPr>
              <w:t>jack</w:t>
            </w:r>
            <w:proofErr w:type="spellEnd"/>
            <w:r w:rsidRPr="00FB7269">
              <w:rPr>
                <w:rFonts w:asciiTheme="minorHAnsi" w:hAnsiTheme="minorHAnsi" w:cs="Arial"/>
              </w:rPr>
              <w:t>” 6,3 mm).</w:t>
            </w:r>
          </w:p>
          <w:p w14:paraId="58077966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Dane techniczne:</w:t>
            </w:r>
          </w:p>
          <w:p w14:paraId="31C91A08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impedancja: 24 Ohm</w:t>
            </w:r>
          </w:p>
          <w:p w14:paraId="0AF86A25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- pasmo przenoszenia: min. 21 </w:t>
            </w:r>
            <w:proofErr w:type="spellStart"/>
            <w:r w:rsidRPr="00FB7269">
              <w:rPr>
                <w:rFonts w:asciiTheme="minorHAnsi" w:hAnsiTheme="minorHAnsi" w:cs="Arial"/>
              </w:rPr>
              <w:t>Hz</w:t>
            </w:r>
            <w:proofErr w:type="spellEnd"/>
            <w:r w:rsidRPr="00FB7269">
              <w:rPr>
                <w:rFonts w:asciiTheme="minorHAnsi" w:hAnsiTheme="minorHAnsi" w:cs="Arial"/>
              </w:rPr>
              <w:t xml:space="preserve">; max. 18000 </w:t>
            </w:r>
            <w:proofErr w:type="spellStart"/>
            <w:r w:rsidRPr="00FB7269">
              <w:rPr>
                <w:rFonts w:asciiTheme="minorHAnsi" w:hAnsiTheme="minorHAnsi" w:cs="Arial"/>
              </w:rPr>
              <w:t>Hz</w:t>
            </w:r>
            <w:proofErr w:type="spellEnd"/>
          </w:p>
          <w:p w14:paraId="770CBA9F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- dynamika: min. 106 </w:t>
            </w:r>
            <w:proofErr w:type="spellStart"/>
            <w:r w:rsidRPr="00FB7269">
              <w:rPr>
                <w:rFonts w:asciiTheme="minorHAnsi" w:hAnsiTheme="minorHAnsi" w:cs="Arial"/>
              </w:rPr>
              <w:t>dB</w:t>
            </w:r>
            <w:proofErr w:type="spellEnd"/>
          </w:p>
          <w:p w14:paraId="3E6053E8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gwarancja producenta: min. 24 miesiące</w:t>
            </w:r>
          </w:p>
          <w:p w14:paraId="107FC5B9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10D106E7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Kolor: czarny, szary, srebrny, grafitowy w dowolnej kombinacji</w:t>
            </w:r>
          </w:p>
          <w:p w14:paraId="3E028457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Opakowanie: każdy egzemplarz w oddzielnym kartonowym pudełku.</w:t>
            </w:r>
          </w:p>
          <w:p w14:paraId="019BCED5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15AC4DF6" w14:textId="62F7CD30" w:rsidR="00E67A09" w:rsidRPr="00FB7269" w:rsidRDefault="00E67A09" w:rsidP="00235C56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>Symbole obowiązkowe (symbol Norway Grants) umieszczony na zewnętrznej części pałąka słuchawek (ew. lewym „nauszniku” od strony zewnętrznej).</w:t>
            </w:r>
          </w:p>
        </w:tc>
        <w:tc>
          <w:tcPr>
            <w:tcW w:w="992" w:type="dxa"/>
          </w:tcPr>
          <w:p w14:paraId="0E3784FA" w14:textId="1FCCB3DB" w:rsidR="00E67A09" w:rsidRPr="00FB7269" w:rsidRDefault="00E67A09" w:rsidP="00FF1611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</w:t>
            </w:r>
            <w:r w:rsidR="00FF1611">
              <w:rPr>
                <w:rFonts w:asciiTheme="minorHAnsi" w:hAnsiTheme="minorHAnsi"/>
              </w:rPr>
              <w:t>20</w:t>
            </w:r>
            <w:r w:rsidRPr="00FB7269">
              <w:rPr>
                <w:rFonts w:asciiTheme="minorHAnsi" w:hAnsiTheme="minorHAnsi"/>
              </w:rPr>
              <w:t xml:space="preserve"> szt.</w:t>
            </w:r>
          </w:p>
        </w:tc>
      </w:tr>
      <w:tr w:rsidR="00E67A09" w:rsidRPr="003C4D81" w14:paraId="1A33CABF" w14:textId="4AC697EE" w:rsidTr="00E67A09">
        <w:trPr>
          <w:trHeight w:val="1266"/>
        </w:trPr>
        <w:tc>
          <w:tcPr>
            <w:tcW w:w="567" w:type="dxa"/>
          </w:tcPr>
          <w:p w14:paraId="107B5C94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8)</w:t>
            </w:r>
          </w:p>
        </w:tc>
        <w:tc>
          <w:tcPr>
            <w:tcW w:w="1305" w:type="dxa"/>
          </w:tcPr>
          <w:p w14:paraId="679B4FA4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Termos turystyczny</w:t>
            </w:r>
          </w:p>
        </w:tc>
        <w:tc>
          <w:tcPr>
            <w:tcW w:w="5103" w:type="dxa"/>
          </w:tcPr>
          <w:p w14:paraId="4C4B280F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Termos turystyczny, z próżniową metodą izolacji, służący do przechowywania gorących (ew. zimnych) napojów wykonany ze stali nierdzewnej z możliwymi elementami np. z tworzywa sztucznego, gumy, składający się z trzech elementów: pojemnika na napój, automatycznego korka (zakrętki), kubka na napój. Izolacja termosu zapewni długotrwałe utrzymanie wysokiej (ew. niskiej) temperatury przechowywanego napoju. Dopuszczalne jest pokrycie termosu antypoślizgowym materiałem/tworzywem.</w:t>
            </w:r>
          </w:p>
          <w:p w14:paraId="7A4CAD59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6AA330BB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Wymiary:</w:t>
            </w:r>
          </w:p>
          <w:p w14:paraId="11916A73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wysokość całkowita: 250mm - 350 mm</w:t>
            </w:r>
          </w:p>
          <w:p w14:paraId="12AD8291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średnica w maksymalnym obwodzie: 75mm (+/- 20%)</w:t>
            </w:r>
          </w:p>
          <w:p w14:paraId="25769E6A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Waga: max. 600 g</w:t>
            </w:r>
          </w:p>
          <w:p w14:paraId="52A802A7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Pojemność: 1000 ml (+/- 5%)</w:t>
            </w:r>
          </w:p>
          <w:p w14:paraId="127A98B6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Kolor:  dowolny</w:t>
            </w:r>
          </w:p>
          <w:p w14:paraId="04414202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568DE991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Każdy termos zapakowany w oddzielne pudełko kartonowe.</w:t>
            </w:r>
          </w:p>
          <w:p w14:paraId="2CC28FFA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3D34C1EA" w14:textId="57879E5A" w:rsidR="00E67A09" w:rsidRPr="00FB7269" w:rsidRDefault="00E67A09" w:rsidP="00235C56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>Symbole obowiązkowe (symbol Norway Grants i symbol MSWiA) umieszczone w formie grawerunku na korpusie termosu.</w:t>
            </w:r>
          </w:p>
        </w:tc>
        <w:tc>
          <w:tcPr>
            <w:tcW w:w="992" w:type="dxa"/>
          </w:tcPr>
          <w:p w14:paraId="2C001509" w14:textId="3D47C64A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120 szt.</w:t>
            </w:r>
          </w:p>
        </w:tc>
      </w:tr>
      <w:tr w:rsidR="00E67A09" w:rsidRPr="003C4D81" w14:paraId="61FDC850" w14:textId="2E38E1CE" w:rsidTr="00E67A09">
        <w:trPr>
          <w:trHeight w:val="2450"/>
        </w:trPr>
        <w:tc>
          <w:tcPr>
            <w:tcW w:w="567" w:type="dxa"/>
          </w:tcPr>
          <w:p w14:paraId="4FF5B802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9)</w:t>
            </w:r>
          </w:p>
        </w:tc>
        <w:tc>
          <w:tcPr>
            <w:tcW w:w="1305" w:type="dxa"/>
          </w:tcPr>
          <w:p w14:paraId="20A10E87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Gra planszowa</w:t>
            </w:r>
          </w:p>
        </w:tc>
        <w:tc>
          <w:tcPr>
            <w:tcW w:w="5103" w:type="dxa"/>
          </w:tcPr>
          <w:p w14:paraId="5DB716CD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Edukacyjna gra planszowa dla dzieci o tematyce zapoznawczej nt. geografii/historii/przyrody Polski (lub dowolna kombinacja). Wydanie w wersji kolorowej, do użytku dla co najmniej dwóch graczy (wiek od: 8-10 lat). Zapakowana w kartonowe pudełko </w:t>
            </w:r>
          </w:p>
          <w:p w14:paraId="53F2946F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1C3537A0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 xml:space="preserve">Symbole obowiązkowe (symbol Norway Grants i symbol MSWiA) umieszczone w formie </w:t>
            </w:r>
            <w:r w:rsidRPr="00FB7269">
              <w:rPr>
                <w:rFonts w:asciiTheme="minorHAnsi" w:hAnsiTheme="minorHAnsi" w:cs="Arial"/>
              </w:rPr>
              <w:t>naklejki na opakowaniu obok kodu kreskowego.</w:t>
            </w:r>
          </w:p>
        </w:tc>
        <w:tc>
          <w:tcPr>
            <w:tcW w:w="992" w:type="dxa"/>
          </w:tcPr>
          <w:p w14:paraId="40A3ABAC" w14:textId="51B05729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100 szt.</w:t>
            </w:r>
          </w:p>
        </w:tc>
      </w:tr>
      <w:tr w:rsidR="00E67A09" w:rsidRPr="003C4D81" w14:paraId="442B309D" w14:textId="1F4F1D53" w:rsidTr="00E67A09">
        <w:trPr>
          <w:trHeight w:val="2450"/>
        </w:trPr>
        <w:tc>
          <w:tcPr>
            <w:tcW w:w="567" w:type="dxa"/>
          </w:tcPr>
          <w:p w14:paraId="5FFA954E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10)</w:t>
            </w:r>
          </w:p>
        </w:tc>
        <w:tc>
          <w:tcPr>
            <w:tcW w:w="1305" w:type="dxa"/>
          </w:tcPr>
          <w:p w14:paraId="2B3EAEEC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Apteczka samochodowa</w:t>
            </w:r>
          </w:p>
        </w:tc>
        <w:tc>
          <w:tcPr>
            <w:tcW w:w="5103" w:type="dxa"/>
          </w:tcPr>
          <w:p w14:paraId="1EC9688E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Apteczka samochodowa wyposażona minimum w następujące akcesoria:</w:t>
            </w:r>
          </w:p>
          <w:p w14:paraId="2FBCDABE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- 1 szt. nożyczki (metalowe/stalowe z uchwytami z dowolnego materiału)</w:t>
            </w:r>
          </w:p>
          <w:p w14:paraId="7B20659D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- 1 </w:t>
            </w:r>
            <w:proofErr w:type="spellStart"/>
            <w:r w:rsidRPr="00FB7269">
              <w:rPr>
                <w:rFonts w:asciiTheme="minorHAnsi" w:hAnsiTheme="minorHAnsi" w:cs="Arial"/>
              </w:rPr>
              <w:t>kompl</w:t>
            </w:r>
            <w:proofErr w:type="spellEnd"/>
            <w:r w:rsidRPr="00FB7269">
              <w:rPr>
                <w:rFonts w:asciiTheme="minorHAnsi" w:hAnsiTheme="minorHAnsi" w:cs="Arial"/>
              </w:rPr>
              <w:t>. rękawiczki ochronne (guma/lateks)</w:t>
            </w:r>
          </w:p>
          <w:p w14:paraId="24E739E3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- 1 op. tabletek przeciwbólowych (min. 5szt.) niezawierających aspiryny;</w:t>
            </w:r>
          </w:p>
          <w:p w14:paraId="55A48B10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- 1 op. tabletek przeciwbólowych (min. 5 szt.) z zawartością </w:t>
            </w:r>
            <w:proofErr w:type="spellStart"/>
            <w:r w:rsidRPr="00FB7269">
              <w:rPr>
                <w:rFonts w:asciiTheme="minorHAnsi" w:hAnsiTheme="minorHAnsi" w:cs="Arial"/>
              </w:rPr>
              <w:t>ibuprofenu</w:t>
            </w:r>
            <w:proofErr w:type="spellEnd"/>
            <w:r w:rsidRPr="00FB7269">
              <w:rPr>
                <w:rFonts w:asciiTheme="minorHAnsi" w:hAnsiTheme="minorHAnsi" w:cs="Arial"/>
              </w:rPr>
              <w:t>;</w:t>
            </w:r>
          </w:p>
          <w:p w14:paraId="2477B73C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- 1 szt. sterylny opatrunek na oko;</w:t>
            </w:r>
          </w:p>
          <w:p w14:paraId="1FBD4B25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- 1 szt. sterylny bandaż opatrunkowy (min. wymiar: 2m x 10 cm);</w:t>
            </w:r>
          </w:p>
          <w:p w14:paraId="3BF895D2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- 1 szt. bandaż elastyczny (min. wymiar: 2m x 10cm);</w:t>
            </w:r>
          </w:p>
          <w:p w14:paraId="4A9868CA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- 1 szt. medyczna, bawełniana chusta trójkątna o wymiarach: 134cm x 95 cm x 95 cm (+/- 25%);</w:t>
            </w:r>
          </w:p>
          <w:p w14:paraId="53F8DC82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- 1 op.  krem na oparzenia (poj.: min 5ml);</w:t>
            </w:r>
          </w:p>
          <w:p w14:paraId="0D3039E0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- 1 op. żel ze środkiem dezynfekującym (poj.: min 5ml);</w:t>
            </w:r>
          </w:p>
          <w:p w14:paraId="0E290744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- 1 op. chusteczek (min. 5 szt.) ze środkiem dezynfekującym; </w:t>
            </w:r>
          </w:p>
          <w:p w14:paraId="15368128" w14:textId="040ECEDA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- 1 op. plastry opatrunkowe (opakowanie min. 15 szt. o różnych wymiarach);</w:t>
            </w:r>
          </w:p>
          <w:p w14:paraId="670596CC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Termin przydatności wskazany na poszczególnych akcesoriach (o ile dotyczy) nie może być krótszy niż 12 miesięcy od daty dostawy do Zamawiającego. </w:t>
            </w:r>
          </w:p>
          <w:p w14:paraId="5C7703F2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5CDF5412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Kolor zewnętrzny apteczki: dowolny</w:t>
            </w:r>
          </w:p>
          <w:p w14:paraId="7EA92BB9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716E0033" w14:textId="08D2BC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>Symbole obowiązkowe (symbol Norway Grants, symbol MSWiA i symbol COPE MSWiA) umieszczone w formie nadruku (sitodruk) na opakowaniu zewnętrznym (torbie w której znajdują się akcesoria).</w:t>
            </w:r>
          </w:p>
        </w:tc>
        <w:tc>
          <w:tcPr>
            <w:tcW w:w="992" w:type="dxa"/>
          </w:tcPr>
          <w:p w14:paraId="240A8F61" w14:textId="7E366131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130 szt.</w:t>
            </w:r>
          </w:p>
        </w:tc>
      </w:tr>
      <w:tr w:rsidR="00E67A09" w:rsidRPr="003C4D81" w14:paraId="23E3AD51" w14:textId="4FEE036D" w:rsidTr="00E67A09">
        <w:trPr>
          <w:trHeight w:val="2450"/>
        </w:trPr>
        <w:tc>
          <w:tcPr>
            <w:tcW w:w="567" w:type="dxa"/>
          </w:tcPr>
          <w:p w14:paraId="47F4CF9A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11)</w:t>
            </w:r>
          </w:p>
        </w:tc>
        <w:tc>
          <w:tcPr>
            <w:tcW w:w="1305" w:type="dxa"/>
          </w:tcPr>
          <w:p w14:paraId="15CD1540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Opaska odblaskowa z oświetleniem LED</w:t>
            </w:r>
          </w:p>
        </w:tc>
        <w:tc>
          <w:tcPr>
            <w:tcW w:w="5103" w:type="dxa"/>
          </w:tcPr>
          <w:p w14:paraId="77B4E49B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  <w:color w:val="071429"/>
              </w:rPr>
            </w:pPr>
            <w:r w:rsidRPr="00FB7269">
              <w:rPr>
                <w:rFonts w:asciiTheme="minorHAnsi" w:hAnsiTheme="minorHAnsi" w:cs="Arial"/>
                <w:color w:val="071429"/>
              </w:rPr>
              <w:t>Opaska odblaskowa Led poprawiająca widoczność i bezpieczeństwo biegacza, rowerzysty czy pieszego na drodze o regulowanej długości. Produkt oprócz zwykłego odblasku posiada podświetlenie LED w kolorze czerwonym. Światło ciągłe i/lub migające. Zapinana na  wygodny rzep oraz posiada włącznik i wyłącznik w jednym, dzięki czemu urządzenie jest proste w obsłudze. Może być noszona na ręce, nodze lub przypięta np. do plecaka.</w:t>
            </w:r>
          </w:p>
          <w:p w14:paraId="71B2FC87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  <w:color w:val="071429"/>
              </w:rPr>
            </w:pPr>
            <w:r w:rsidRPr="00FB7269">
              <w:rPr>
                <w:rFonts w:asciiTheme="minorHAnsi" w:hAnsiTheme="minorHAnsi" w:cs="Arial"/>
                <w:color w:val="071429"/>
              </w:rPr>
              <w:t xml:space="preserve">Wymiary: </w:t>
            </w:r>
          </w:p>
          <w:p w14:paraId="7A8EA85F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  <w:color w:val="071429"/>
              </w:rPr>
            </w:pPr>
            <w:r w:rsidRPr="00FB7269">
              <w:rPr>
                <w:rFonts w:asciiTheme="minorHAnsi" w:hAnsiTheme="minorHAnsi" w:cs="Arial"/>
                <w:color w:val="071429"/>
              </w:rPr>
              <w:t>- długość regulowana: min.25-40 cm (+/- 20%)</w:t>
            </w:r>
          </w:p>
          <w:p w14:paraId="4DDE42EA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  <w:color w:val="071429"/>
              </w:rPr>
            </w:pPr>
            <w:r w:rsidRPr="00FB7269">
              <w:rPr>
                <w:rFonts w:asciiTheme="minorHAnsi" w:hAnsiTheme="minorHAnsi" w:cs="Arial"/>
                <w:color w:val="071429"/>
              </w:rPr>
              <w:t>- szerokość: 4 cm (+/- 0,5 cm)</w:t>
            </w:r>
          </w:p>
          <w:p w14:paraId="62B9F554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  <w:color w:val="071429"/>
              </w:rPr>
            </w:pPr>
          </w:p>
          <w:p w14:paraId="13058E0E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  <w:color w:val="071429"/>
              </w:rPr>
            </w:pPr>
            <w:r w:rsidRPr="00FB7269">
              <w:rPr>
                <w:rFonts w:asciiTheme="minorHAnsi" w:hAnsiTheme="minorHAnsi" w:cs="Arial"/>
                <w:color w:val="071429"/>
              </w:rPr>
              <w:t>Źródło zasilania LED: (bateria/e) w zestawie.</w:t>
            </w:r>
          </w:p>
          <w:p w14:paraId="1F082873" w14:textId="416C4F8D" w:rsidR="00E67A09" w:rsidRPr="00FB7269" w:rsidRDefault="00E67A09" w:rsidP="005F62C3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>Symbole obowiązkowe (symbol Norway Grants) umieszczony na produkcie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992" w:type="dxa"/>
          </w:tcPr>
          <w:p w14:paraId="1704880A" w14:textId="12B0A60C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120 szt.</w:t>
            </w:r>
          </w:p>
        </w:tc>
      </w:tr>
      <w:tr w:rsidR="00E67A09" w:rsidRPr="003C4D81" w14:paraId="029CC926" w14:textId="01336394" w:rsidTr="00E67A09">
        <w:trPr>
          <w:trHeight w:val="2450"/>
        </w:trPr>
        <w:tc>
          <w:tcPr>
            <w:tcW w:w="567" w:type="dxa"/>
          </w:tcPr>
          <w:p w14:paraId="707CD36A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12)</w:t>
            </w:r>
          </w:p>
        </w:tc>
        <w:tc>
          <w:tcPr>
            <w:tcW w:w="1305" w:type="dxa"/>
          </w:tcPr>
          <w:p w14:paraId="7FC78549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Kamizelka odblaskowa</w:t>
            </w:r>
          </w:p>
        </w:tc>
        <w:tc>
          <w:tcPr>
            <w:tcW w:w="5103" w:type="dxa"/>
          </w:tcPr>
          <w:p w14:paraId="2451446C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Uniwersalna kamizelka odblaskowa wykonana z fluorescencyjnego materiału (poliester) w kolorze żółtym z dwoma paskami (taśmami) odblaskowymi o szerokości 50mm, w poziomie, wokół tułowia. Obszycie lamówką w kolorze żółtym. Zapięcie z przodu na rzep. Kamizelka zgodna z Klasą 2 europejskiego standardu technicznego EN 471: 2013. </w:t>
            </w:r>
          </w:p>
          <w:p w14:paraId="5CBAA34C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4398BD67" w14:textId="7334A212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>Symbole obowiązkowe (symbol Norway Grants) umieszczony na produkcie (po lewej stronie na wysokości klatki piersiowej).</w:t>
            </w:r>
          </w:p>
        </w:tc>
        <w:tc>
          <w:tcPr>
            <w:tcW w:w="992" w:type="dxa"/>
          </w:tcPr>
          <w:p w14:paraId="55A6FF4B" w14:textId="070A023D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150 szt.</w:t>
            </w:r>
          </w:p>
        </w:tc>
      </w:tr>
      <w:tr w:rsidR="00E67A09" w:rsidRPr="003C4D81" w14:paraId="35BBC17D" w14:textId="62AE9329" w:rsidTr="00E67A09">
        <w:trPr>
          <w:trHeight w:val="2450"/>
        </w:trPr>
        <w:tc>
          <w:tcPr>
            <w:tcW w:w="567" w:type="dxa"/>
          </w:tcPr>
          <w:p w14:paraId="53DD75AB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13)</w:t>
            </w:r>
          </w:p>
        </w:tc>
        <w:tc>
          <w:tcPr>
            <w:tcW w:w="1305" w:type="dxa"/>
          </w:tcPr>
          <w:p w14:paraId="71F80A2C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Torba bawełniana</w:t>
            </w:r>
          </w:p>
        </w:tc>
        <w:tc>
          <w:tcPr>
            <w:tcW w:w="5103" w:type="dxa"/>
          </w:tcPr>
          <w:p w14:paraId="53AB1DCA" w14:textId="77777777" w:rsidR="00E67A09" w:rsidRPr="00FB7269" w:rsidRDefault="00E67A09" w:rsidP="005F62C3">
            <w:pPr>
              <w:jc w:val="both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 w:cs="Arial"/>
              </w:rPr>
              <w:t xml:space="preserve">Torba materiałowa, wykonana z bawełny </w:t>
            </w:r>
            <w:r w:rsidRPr="00FB7269">
              <w:rPr>
                <w:rFonts w:asciiTheme="minorHAnsi" w:hAnsiTheme="minorHAnsi"/>
              </w:rPr>
              <w:t>min. 150g/m2 (+/-20 g/m2).</w:t>
            </w:r>
          </w:p>
          <w:p w14:paraId="66A2A61F" w14:textId="77777777" w:rsidR="00E67A09" w:rsidRPr="00FB7269" w:rsidRDefault="00E67A09" w:rsidP="005F62C3">
            <w:pPr>
              <w:jc w:val="both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Wymiary: szerokość 35,0 cm (+/- 2,0 cm), długość 40,0 cm (+/- 2,0 cm), paski (uszy): długość 65,0 cm (+/- 5,0 cm), szerokość 3,0 cm (+/- 0,5 cm) w kolorze naturalnym (beżowy/słomkowy).</w:t>
            </w:r>
          </w:p>
          <w:p w14:paraId="08CBE801" w14:textId="77777777" w:rsidR="00E67A09" w:rsidRPr="00FB7269" w:rsidRDefault="00E67A09" w:rsidP="005F62C3">
            <w:pPr>
              <w:jc w:val="both"/>
              <w:rPr>
                <w:rFonts w:asciiTheme="minorHAnsi" w:hAnsiTheme="minorHAnsi"/>
              </w:rPr>
            </w:pPr>
          </w:p>
          <w:p w14:paraId="1ED705E7" w14:textId="626512A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 xml:space="preserve">Symbole obowiązkowe (symbol Norway Grants) umieszczony na produkcie, skrajnie w dolnej częsci. </w:t>
            </w:r>
          </w:p>
        </w:tc>
        <w:tc>
          <w:tcPr>
            <w:tcW w:w="992" w:type="dxa"/>
          </w:tcPr>
          <w:p w14:paraId="3A0A3C65" w14:textId="174E57A8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300 szt.</w:t>
            </w:r>
          </w:p>
        </w:tc>
      </w:tr>
      <w:tr w:rsidR="00E67A09" w:rsidRPr="003C4D81" w14:paraId="4E7DED74" w14:textId="4FD2A29E" w:rsidTr="00E67A09">
        <w:trPr>
          <w:trHeight w:val="2450"/>
        </w:trPr>
        <w:tc>
          <w:tcPr>
            <w:tcW w:w="567" w:type="dxa"/>
          </w:tcPr>
          <w:p w14:paraId="7EFAA73B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14)</w:t>
            </w:r>
          </w:p>
        </w:tc>
        <w:tc>
          <w:tcPr>
            <w:tcW w:w="1305" w:type="dxa"/>
          </w:tcPr>
          <w:p w14:paraId="70EE85EE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Notes ekologiczny A4 z długopisem.</w:t>
            </w:r>
          </w:p>
        </w:tc>
        <w:tc>
          <w:tcPr>
            <w:tcW w:w="5103" w:type="dxa"/>
          </w:tcPr>
          <w:p w14:paraId="0994F346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Notes ekologiczny z utwardzaną okładką, wykonany z surowców wtórnych w formacie A4 z długopisem wykonanym z materiałów biodegradowalnych z niebieskim wkładem. Notes spiralnie bindowany, po dłuższym boku, z 70 białymi kartkami w kratkę w formacie A4.</w:t>
            </w:r>
          </w:p>
          <w:p w14:paraId="324588FE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3B65415D" w14:textId="5492773D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>Symbole obowiązkowe (symbol Norway Grants) umieszczony na okladce, w c</w:t>
            </w:r>
            <w:r>
              <w:rPr>
                <w:rFonts w:asciiTheme="minorHAnsi" w:hAnsiTheme="minorHAnsi"/>
                <w:noProof/>
              </w:rPr>
              <w:t>zęś</w:t>
            </w:r>
            <w:r w:rsidRPr="00FB7269">
              <w:rPr>
                <w:rFonts w:asciiTheme="minorHAnsi" w:hAnsiTheme="minorHAnsi"/>
                <w:noProof/>
              </w:rPr>
              <w:t>ci dolnej</w:t>
            </w:r>
            <w:r>
              <w:rPr>
                <w:rFonts w:asciiTheme="minorHAnsi" w:hAnsiTheme="minorHAnsi"/>
                <w:noProof/>
              </w:rPr>
              <w:t>,</w:t>
            </w:r>
            <w:r w:rsidRPr="00FB7269">
              <w:rPr>
                <w:rFonts w:asciiTheme="minorHAnsi" w:hAnsiTheme="minorHAnsi"/>
                <w:noProof/>
              </w:rPr>
              <w:t xml:space="preserve"> po prawej stronie. </w:t>
            </w:r>
          </w:p>
        </w:tc>
        <w:tc>
          <w:tcPr>
            <w:tcW w:w="992" w:type="dxa"/>
          </w:tcPr>
          <w:p w14:paraId="36895B3C" w14:textId="2743E955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150 szt.</w:t>
            </w:r>
          </w:p>
        </w:tc>
      </w:tr>
      <w:tr w:rsidR="00E67A09" w:rsidRPr="003C4D81" w14:paraId="753C403F" w14:textId="724011B9" w:rsidTr="00E67A09">
        <w:trPr>
          <w:trHeight w:val="2450"/>
        </w:trPr>
        <w:tc>
          <w:tcPr>
            <w:tcW w:w="567" w:type="dxa"/>
          </w:tcPr>
          <w:p w14:paraId="500B611E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15)</w:t>
            </w:r>
          </w:p>
        </w:tc>
        <w:tc>
          <w:tcPr>
            <w:tcW w:w="1305" w:type="dxa"/>
          </w:tcPr>
          <w:p w14:paraId="5F999DE7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Długopis automatyczny</w:t>
            </w:r>
          </w:p>
        </w:tc>
        <w:tc>
          <w:tcPr>
            <w:tcW w:w="5103" w:type="dxa"/>
          </w:tcPr>
          <w:p w14:paraId="234B973D" w14:textId="77777777" w:rsidR="00E67A09" w:rsidRPr="00FB7269" w:rsidRDefault="00E67A09" w:rsidP="005F62C3">
            <w:pPr>
              <w:spacing w:before="60" w:after="60"/>
              <w:rPr>
                <w:rFonts w:asciiTheme="minorHAnsi" w:hAnsiTheme="minorHAnsi" w:cs="Calibri"/>
              </w:rPr>
            </w:pPr>
            <w:r w:rsidRPr="00FB7269">
              <w:rPr>
                <w:rFonts w:asciiTheme="minorHAnsi" w:hAnsiTheme="minorHAnsi" w:cs="Calibri"/>
              </w:rPr>
              <w:t xml:space="preserve">Metalowy długopis z antypoślizgowym uchwytem, wciskany mechanizm wysuwania wkładu, korpus w kolorze granatowym, dozwolone są elementy w kolorze srebrnym. Wkład do długopisu z niebieskim tuszem, min. długość pisania długopisu: co najmniej </w:t>
            </w:r>
            <w:smartTag w:uri="urn:schemas-microsoft-com:office:smarttags" w:element="metricconverter">
              <w:smartTagPr>
                <w:attr w:name="ProductID" w:val="1800 m"/>
              </w:smartTagPr>
              <w:r w:rsidRPr="00FB7269">
                <w:rPr>
                  <w:rFonts w:asciiTheme="minorHAnsi" w:hAnsiTheme="minorHAnsi" w:cs="Calibri"/>
                </w:rPr>
                <w:t>1800 m</w:t>
              </w:r>
            </w:smartTag>
            <w:r w:rsidRPr="00FB7269">
              <w:rPr>
                <w:rFonts w:asciiTheme="minorHAnsi" w:hAnsiTheme="minorHAnsi" w:cs="Calibri"/>
              </w:rPr>
              <w:t>.</w:t>
            </w:r>
          </w:p>
          <w:p w14:paraId="25F5BD5A" w14:textId="77777777" w:rsidR="00E67A09" w:rsidRPr="00FB7269" w:rsidRDefault="00E67A09" w:rsidP="005F62C3">
            <w:pPr>
              <w:spacing w:before="60" w:after="60"/>
              <w:rPr>
                <w:rFonts w:asciiTheme="minorHAnsi" w:hAnsiTheme="minorHAnsi" w:cs="Calibri"/>
              </w:rPr>
            </w:pPr>
            <w:r w:rsidRPr="00FB7269">
              <w:rPr>
                <w:rFonts w:asciiTheme="minorHAnsi" w:hAnsiTheme="minorHAnsi" w:cs="Calibri"/>
              </w:rPr>
              <w:t>Wymiary:</w:t>
            </w:r>
          </w:p>
          <w:p w14:paraId="5F6DF664" w14:textId="77777777" w:rsidR="00E67A09" w:rsidRPr="00FB7269" w:rsidRDefault="00E67A09" w:rsidP="005F62C3">
            <w:pPr>
              <w:spacing w:before="60" w:after="60"/>
              <w:rPr>
                <w:rFonts w:asciiTheme="minorHAnsi" w:hAnsiTheme="minorHAnsi" w:cs="Calibri"/>
              </w:rPr>
            </w:pPr>
            <w:r w:rsidRPr="00FB7269">
              <w:rPr>
                <w:rFonts w:asciiTheme="minorHAnsi" w:hAnsiTheme="minorHAnsi" w:cs="Calibri"/>
              </w:rPr>
              <w:t xml:space="preserve">- średnica ok 10 mm, </w:t>
            </w:r>
          </w:p>
          <w:p w14:paraId="18924C39" w14:textId="77777777" w:rsidR="00E67A09" w:rsidRPr="00FB7269" w:rsidRDefault="00E67A09" w:rsidP="005F62C3">
            <w:pPr>
              <w:spacing w:before="60" w:after="60"/>
              <w:rPr>
                <w:rFonts w:asciiTheme="minorHAnsi" w:hAnsiTheme="minorHAnsi" w:cs="Calibri"/>
              </w:rPr>
            </w:pPr>
            <w:r w:rsidRPr="00FB7269">
              <w:rPr>
                <w:rFonts w:asciiTheme="minorHAnsi" w:hAnsiTheme="minorHAnsi" w:cs="Calibri"/>
              </w:rPr>
              <w:t>- długość ok. 135mm.</w:t>
            </w:r>
          </w:p>
          <w:p w14:paraId="3F82DDC8" w14:textId="77777777" w:rsidR="00E67A09" w:rsidRPr="00FB7269" w:rsidRDefault="00E67A09" w:rsidP="005F62C3">
            <w:pPr>
              <w:spacing w:before="60" w:after="60"/>
              <w:rPr>
                <w:rFonts w:asciiTheme="minorHAnsi" w:hAnsiTheme="minorHAnsi" w:cs="Calibri"/>
              </w:rPr>
            </w:pPr>
          </w:p>
          <w:p w14:paraId="1A83088B" w14:textId="0A6CE616" w:rsidR="00E67A09" w:rsidRPr="00FB7269" w:rsidRDefault="00E67A09" w:rsidP="00921552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Calibri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>Symbole obowiązkowe (symbol Norway Grants, s</w:t>
            </w:r>
            <w:r>
              <w:rPr>
                <w:rFonts w:asciiTheme="minorHAnsi" w:hAnsiTheme="minorHAnsi"/>
                <w:noProof/>
              </w:rPr>
              <w:t>y</w:t>
            </w:r>
            <w:r w:rsidRPr="00FB7269">
              <w:rPr>
                <w:rFonts w:asciiTheme="minorHAnsi" w:hAnsiTheme="minorHAnsi"/>
                <w:noProof/>
              </w:rPr>
              <w:t>mbol MSWiA i s</w:t>
            </w:r>
            <w:r>
              <w:rPr>
                <w:rFonts w:asciiTheme="minorHAnsi" w:hAnsiTheme="minorHAnsi"/>
                <w:noProof/>
              </w:rPr>
              <w:t>y</w:t>
            </w:r>
            <w:r w:rsidRPr="00FB7269">
              <w:rPr>
                <w:rFonts w:asciiTheme="minorHAnsi" w:hAnsiTheme="minorHAnsi"/>
                <w:noProof/>
              </w:rPr>
              <w:t>mbol COPE MSWiA) umieszczony na korpusie.</w:t>
            </w:r>
          </w:p>
        </w:tc>
        <w:tc>
          <w:tcPr>
            <w:tcW w:w="992" w:type="dxa"/>
          </w:tcPr>
          <w:p w14:paraId="2FEB6988" w14:textId="0DFAB46D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300 szt.</w:t>
            </w:r>
          </w:p>
        </w:tc>
      </w:tr>
      <w:tr w:rsidR="00E67A09" w:rsidRPr="003C4D81" w14:paraId="25E201DB" w14:textId="3146FDC7" w:rsidTr="00E67A09">
        <w:trPr>
          <w:trHeight w:val="833"/>
        </w:trPr>
        <w:tc>
          <w:tcPr>
            <w:tcW w:w="567" w:type="dxa"/>
          </w:tcPr>
          <w:p w14:paraId="2379B9C8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16)</w:t>
            </w:r>
          </w:p>
        </w:tc>
        <w:tc>
          <w:tcPr>
            <w:tcW w:w="1305" w:type="dxa"/>
          </w:tcPr>
          <w:p w14:paraId="0FD9021B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Elegancki długopis  kulkowy w etui</w:t>
            </w:r>
          </w:p>
        </w:tc>
        <w:tc>
          <w:tcPr>
            <w:tcW w:w="5103" w:type="dxa"/>
          </w:tcPr>
          <w:p w14:paraId="13326E20" w14:textId="756A7217" w:rsidR="00E67A09" w:rsidRPr="00FB7269" w:rsidRDefault="00E67A09" w:rsidP="005F62C3">
            <w:pPr>
              <w:jc w:val="both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 w:cs="Arial"/>
              </w:rPr>
              <w:t>Długopis: elegancki długopis z wkładem kulkowym, wykonany z metalu (stali nierdzewnej),</w:t>
            </w:r>
            <w:r w:rsidRPr="00FB7269">
              <w:rPr>
                <w:rFonts w:asciiTheme="minorHAnsi" w:hAnsiTheme="minorHAnsi"/>
              </w:rPr>
              <w:t xml:space="preserve"> przekręcany lub przyciskany, z chromowanymi wstawkami; Kolor: dowolny</w:t>
            </w:r>
            <w:r>
              <w:rPr>
                <w:rFonts w:asciiTheme="minorHAnsi" w:hAnsiTheme="minorHAnsi"/>
              </w:rPr>
              <w:t xml:space="preserve"> </w:t>
            </w:r>
            <w:r w:rsidRPr="00FB7269">
              <w:rPr>
                <w:rFonts w:asciiTheme="minorHAnsi" w:hAnsiTheme="minorHAnsi"/>
              </w:rPr>
              <w:t>z chromowanymi elementami; Kolor wkładu: niebieski; Gwarancja producenta: min. 2 lata.</w:t>
            </w:r>
          </w:p>
          <w:p w14:paraId="10B76A77" w14:textId="77777777" w:rsidR="00E67A09" w:rsidRPr="00FB7269" w:rsidRDefault="00E67A09" w:rsidP="005F62C3">
            <w:pPr>
              <w:jc w:val="both"/>
              <w:rPr>
                <w:rFonts w:asciiTheme="minorHAnsi" w:hAnsiTheme="minorHAnsi"/>
              </w:rPr>
            </w:pPr>
          </w:p>
          <w:p w14:paraId="1CAAF3D1" w14:textId="0EC38A53" w:rsidR="00E67A09" w:rsidRPr="00FB7269" w:rsidRDefault="00E67A09" w:rsidP="005F62C3">
            <w:pPr>
              <w:jc w:val="both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Etui: eleganckie, wyściełane tkaniną; Kolor pudełka:</w:t>
            </w:r>
            <w:r>
              <w:rPr>
                <w:rFonts w:asciiTheme="minorHAnsi" w:hAnsiTheme="minorHAnsi"/>
              </w:rPr>
              <w:t xml:space="preserve"> </w:t>
            </w:r>
            <w:r w:rsidRPr="00FB7269">
              <w:rPr>
                <w:rFonts w:asciiTheme="minorHAnsi" w:hAnsiTheme="minorHAnsi"/>
              </w:rPr>
              <w:t>dowolny; Materiał pudełka:</w:t>
            </w:r>
            <w:r>
              <w:rPr>
                <w:rFonts w:asciiTheme="minorHAnsi" w:hAnsiTheme="minorHAnsi"/>
              </w:rPr>
              <w:t xml:space="preserve"> </w:t>
            </w:r>
            <w:r w:rsidRPr="00FB7269">
              <w:rPr>
                <w:rFonts w:asciiTheme="minorHAnsi" w:hAnsiTheme="minorHAnsi"/>
              </w:rPr>
              <w:t>dowolny.</w:t>
            </w:r>
          </w:p>
          <w:p w14:paraId="0940E888" w14:textId="15E79681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>Symbole obowiązkowe (symbol Norway Grants, s</w:t>
            </w:r>
            <w:r>
              <w:rPr>
                <w:rFonts w:asciiTheme="minorHAnsi" w:hAnsiTheme="minorHAnsi"/>
                <w:noProof/>
              </w:rPr>
              <w:t>y</w:t>
            </w:r>
            <w:r w:rsidRPr="00FB7269">
              <w:rPr>
                <w:rFonts w:asciiTheme="minorHAnsi" w:hAnsiTheme="minorHAnsi"/>
                <w:noProof/>
              </w:rPr>
              <w:t>mbol MSWiA i s</w:t>
            </w:r>
            <w:r>
              <w:rPr>
                <w:rFonts w:asciiTheme="minorHAnsi" w:hAnsiTheme="minorHAnsi"/>
                <w:noProof/>
              </w:rPr>
              <w:t>y</w:t>
            </w:r>
            <w:r w:rsidRPr="00FB7269">
              <w:rPr>
                <w:rFonts w:asciiTheme="minorHAnsi" w:hAnsiTheme="minorHAnsi"/>
                <w:noProof/>
              </w:rPr>
              <w:t>mbol COPE MSWiA) umieszczony na etui.</w:t>
            </w:r>
          </w:p>
        </w:tc>
        <w:tc>
          <w:tcPr>
            <w:tcW w:w="992" w:type="dxa"/>
          </w:tcPr>
          <w:p w14:paraId="1A25595D" w14:textId="1F31D4A6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50 szt.</w:t>
            </w:r>
          </w:p>
        </w:tc>
      </w:tr>
      <w:tr w:rsidR="00E67A09" w:rsidRPr="003C4D81" w14:paraId="4B6E381A" w14:textId="27AF186B" w:rsidTr="00E67A09">
        <w:trPr>
          <w:trHeight w:val="2450"/>
        </w:trPr>
        <w:tc>
          <w:tcPr>
            <w:tcW w:w="567" w:type="dxa"/>
          </w:tcPr>
          <w:p w14:paraId="6A6DE375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17)</w:t>
            </w:r>
          </w:p>
        </w:tc>
        <w:tc>
          <w:tcPr>
            <w:tcW w:w="1305" w:type="dxa"/>
          </w:tcPr>
          <w:p w14:paraId="14BBE27D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 xml:space="preserve">Cukierki typu krówki </w:t>
            </w:r>
          </w:p>
        </w:tc>
        <w:tc>
          <w:tcPr>
            <w:tcW w:w="5103" w:type="dxa"/>
          </w:tcPr>
          <w:p w14:paraId="06EC86DE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Cukierki – krówki o smaku mlecznym, każdy cukierek zapakowany w dwie warstwy papieru – wewnętrzna w kolorze białym bez nadruków, zewnętrzna w kolorze granatowym z nadrukami.</w:t>
            </w:r>
          </w:p>
          <w:p w14:paraId="3AFEA1A1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Termin przydatności do spożycia: minimum 6 miesięcy od daty dostawy.</w:t>
            </w:r>
          </w:p>
          <w:p w14:paraId="558B730E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Zapakowane w torebki po 1kg lub 2kg.  </w:t>
            </w:r>
          </w:p>
          <w:p w14:paraId="61C9CA8F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055E54B0" w14:textId="7085A009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>Symbole obowiązkowe (symbol Norway Grants) umieszczony na zewnątrznym opakowaniu każdego cukierka.</w:t>
            </w:r>
          </w:p>
        </w:tc>
        <w:tc>
          <w:tcPr>
            <w:tcW w:w="992" w:type="dxa"/>
          </w:tcPr>
          <w:p w14:paraId="0EE3923F" w14:textId="003DDA36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50 kg</w:t>
            </w:r>
          </w:p>
        </w:tc>
      </w:tr>
      <w:tr w:rsidR="00E67A09" w:rsidRPr="003C4D81" w14:paraId="7B7BC92D" w14:textId="11A0BE19" w:rsidTr="00E67A09">
        <w:trPr>
          <w:trHeight w:val="2450"/>
        </w:trPr>
        <w:tc>
          <w:tcPr>
            <w:tcW w:w="567" w:type="dxa"/>
          </w:tcPr>
          <w:p w14:paraId="5E6B26A5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18)</w:t>
            </w:r>
          </w:p>
        </w:tc>
        <w:tc>
          <w:tcPr>
            <w:tcW w:w="1305" w:type="dxa"/>
          </w:tcPr>
          <w:p w14:paraId="4FB662AE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Pokrowiec podróżny na ubranie</w:t>
            </w:r>
          </w:p>
        </w:tc>
        <w:tc>
          <w:tcPr>
            <w:tcW w:w="5103" w:type="dxa"/>
          </w:tcPr>
          <w:p w14:paraId="22F485C7" w14:textId="21AB42AE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Pokrowiec służący do przechowywania i transportu ubrań (koszule, garnitury/garsonki itp.) wykonany z trwałego materiału, odpornego na rozdarcia, zabrudzenia i wilgoć (wykonany np. z poliestru, </w:t>
            </w:r>
            <w:proofErr w:type="spellStart"/>
            <w:r w:rsidRPr="00FB7269">
              <w:rPr>
                <w:rFonts w:asciiTheme="minorHAnsi" w:hAnsiTheme="minorHAnsi" w:cs="Arial"/>
              </w:rPr>
              <w:t>mikrofibry</w:t>
            </w:r>
            <w:proofErr w:type="spellEnd"/>
            <w:r w:rsidRPr="00FB7269">
              <w:rPr>
                <w:rFonts w:asciiTheme="minorHAnsi" w:hAnsiTheme="minorHAnsi" w:cs="Arial"/>
              </w:rPr>
              <w:t xml:space="preserve">), zamykany na zamek błyskawiczny. Pokrowiec w górnej części posiadać powinien </w:t>
            </w:r>
            <w:r w:rsidR="0039719F">
              <w:rPr>
                <w:rFonts w:asciiTheme="minorHAnsi" w:hAnsiTheme="minorHAnsi" w:cs="Arial"/>
              </w:rPr>
              <w:t>uchwyt do zawieszenia</w:t>
            </w:r>
            <w:r w:rsidR="0039719F">
              <w:rPr>
                <w:rFonts w:asciiTheme="minorHAnsi" w:hAnsiTheme="minorHAnsi" w:cs="Arial"/>
              </w:rPr>
              <w:t xml:space="preserve"> </w:t>
            </w:r>
            <w:r w:rsidR="0039719F">
              <w:rPr>
                <w:rFonts w:asciiTheme="minorHAnsi" w:hAnsiTheme="minorHAnsi" w:cs="Arial"/>
              </w:rPr>
              <w:t>lub</w:t>
            </w:r>
            <w:r w:rsidR="0039719F" w:rsidRPr="00FB7269">
              <w:rPr>
                <w:rFonts w:asciiTheme="minorHAnsi" w:hAnsiTheme="minorHAnsi" w:cs="Arial"/>
              </w:rPr>
              <w:t xml:space="preserve"> </w:t>
            </w:r>
            <w:r w:rsidRPr="00FB7269">
              <w:rPr>
                <w:rFonts w:asciiTheme="minorHAnsi" w:hAnsiTheme="minorHAnsi" w:cs="Arial"/>
              </w:rPr>
              <w:t xml:space="preserve">otwór umożliwiający wsunięcie wieszaka i zawieszenie np. w szafie/samochodzie. Po złożeniu powinna istnieć możliwość spięcia pokrowca np. za pomocą karabińczyków, tak aby się nie rozłożył. Na zewnątrz, w górnej i dolnej części powinny znajdować się uchwyty (rączki) umożliwiające wygodne przenoszenie pokrowca wraz z odzieżą znajdującą się wewnątrz. </w:t>
            </w:r>
          </w:p>
          <w:p w14:paraId="19BCF198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008D26F2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Wymiary:</w:t>
            </w:r>
          </w:p>
          <w:p w14:paraId="421BB368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długość po rozłożeniu: 110 cm (+/- 20%)</w:t>
            </w:r>
          </w:p>
          <w:p w14:paraId="3BBE7E0A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szerokość: 50-65 cm (+/- 20%)</w:t>
            </w:r>
          </w:p>
          <w:p w14:paraId="15F62219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- grubość: 8 -15 cm (+/- 20%)</w:t>
            </w:r>
          </w:p>
          <w:p w14:paraId="1E86D21B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3537120D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Kolor: jeden z następujących do wyboru: szary, czarny, granatowy, grafitowy</w:t>
            </w:r>
          </w:p>
          <w:p w14:paraId="1CBC5810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748D19BF" w14:textId="711A22C1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>Symbole obowiązkowe (symbol Norway Grants) umieszczony w dolnej, skrajnej częsci pokrowca</w:t>
            </w:r>
            <w:r>
              <w:rPr>
                <w:rFonts w:asciiTheme="minorHAnsi" w:hAnsiTheme="minorHAnsi"/>
                <w:noProof/>
              </w:rPr>
              <w:t xml:space="preserve"> </w:t>
            </w:r>
            <w:r w:rsidRPr="00FB7269">
              <w:rPr>
                <w:rFonts w:asciiTheme="minorHAnsi" w:hAnsiTheme="minorHAnsi"/>
                <w:noProof/>
              </w:rPr>
              <w:t>(od zewnątrz).</w:t>
            </w:r>
          </w:p>
        </w:tc>
        <w:tc>
          <w:tcPr>
            <w:tcW w:w="992" w:type="dxa"/>
          </w:tcPr>
          <w:p w14:paraId="6421B078" w14:textId="06D263F3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100 szt.</w:t>
            </w:r>
          </w:p>
        </w:tc>
      </w:tr>
      <w:tr w:rsidR="00E67A09" w:rsidRPr="003C4D81" w14:paraId="04177090" w14:textId="25AB5853" w:rsidTr="00E67A09">
        <w:trPr>
          <w:trHeight w:val="2450"/>
        </w:trPr>
        <w:tc>
          <w:tcPr>
            <w:tcW w:w="567" w:type="dxa"/>
          </w:tcPr>
          <w:p w14:paraId="56E1BE87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19)</w:t>
            </w:r>
          </w:p>
        </w:tc>
        <w:tc>
          <w:tcPr>
            <w:tcW w:w="1305" w:type="dxa"/>
          </w:tcPr>
          <w:p w14:paraId="2D573290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Kamizelka (bezrękawnik) pikowana</w:t>
            </w:r>
          </w:p>
        </w:tc>
        <w:tc>
          <w:tcPr>
            <w:tcW w:w="5103" w:type="dxa"/>
          </w:tcPr>
          <w:p w14:paraId="053B78E9" w14:textId="21F0E006" w:rsidR="00E67A09" w:rsidRPr="00FB7269" w:rsidRDefault="00E67A09" w:rsidP="005F62C3">
            <w:pPr>
              <w:jc w:val="both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 w:cs="Calibri"/>
              </w:rPr>
              <w:t xml:space="preserve">Kamizelka pikowana, ocieplana </w:t>
            </w:r>
            <w:r w:rsidRPr="00FB7269">
              <w:rPr>
                <w:rFonts w:asciiTheme="minorHAnsi" w:hAnsiTheme="minorHAnsi"/>
              </w:rPr>
              <w:t xml:space="preserve">polarem, powłoka 100% poliester o gramaturze </w:t>
            </w:r>
            <w:r w:rsidR="0039719F">
              <w:rPr>
                <w:rFonts w:asciiTheme="minorHAnsi" w:hAnsiTheme="minorHAnsi"/>
              </w:rPr>
              <w:t xml:space="preserve">ok. </w:t>
            </w:r>
            <w:r w:rsidRPr="00FB7269">
              <w:rPr>
                <w:rFonts w:asciiTheme="minorHAnsi" w:hAnsiTheme="minorHAnsi"/>
              </w:rPr>
              <w:t>200g/m2</w:t>
            </w:r>
            <w:r w:rsidRPr="00FB7269">
              <w:rPr>
                <w:rFonts w:asciiTheme="minorHAnsi" w:hAnsiTheme="minorHAnsi" w:cs="Calibri"/>
              </w:rPr>
              <w:t xml:space="preserve"> </w:t>
            </w:r>
            <w:r w:rsidR="0039719F">
              <w:rPr>
                <w:rFonts w:asciiTheme="minorHAnsi" w:hAnsiTheme="minorHAnsi" w:cs="Calibri"/>
              </w:rPr>
              <w:t xml:space="preserve">(+/- 20%) </w:t>
            </w:r>
            <w:r w:rsidRPr="00FB7269">
              <w:rPr>
                <w:rFonts w:asciiTheme="minorHAnsi" w:hAnsiTheme="minorHAnsi" w:cs="Calibri"/>
              </w:rPr>
              <w:t xml:space="preserve">dostępność modelu damskiego i męskiego, zapinana na zamek błyskawiczny, z co najmniej 2 naszytymi na zewnętrz </w:t>
            </w:r>
            <w:r w:rsidR="0039719F">
              <w:rPr>
                <w:rFonts w:asciiTheme="minorHAnsi" w:hAnsiTheme="minorHAnsi" w:cs="Calibri"/>
              </w:rPr>
              <w:t xml:space="preserve">lub wpuszczanymi </w:t>
            </w:r>
            <w:r w:rsidRPr="00FB7269">
              <w:rPr>
                <w:rFonts w:asciiTheme="minorHAnsi" w:hAnsiTheme="minorHAnsi" w:cs="Calibri"/>
              </w:rPr>
              <w:t xml:space="preserve">kieszeniami zapinanymi na zatrzask lub zamek błyskawiczny, ocieplenie pikowane + podszewka </w:t>
            </w:r>
            <w:proofErr w:type="spellStart"/>
            <w:r w:rsidRPr="00FB7269">
              <w:rPr>
                <w:rFonts w:asciiTheme="minorHAnsi" w:hAnsiTheme="minorHAnsi" w:cs="Calibri"/>
              </w:rPr>
              <w:t>polarowa</w:t>
            </w:r>
            <w:proofErr w:type="spellEnd"/>
            <w:r w:rsidRPr="00FB7269">
              <w:rPr>
                <w:rFonts w:asciiTheme="minorHAnsi" w:hAnsiTheme="minorHAnsi" w:cs="Calibri"/>
              </w:rPr>
              <w:t>, tył kamizelki wydłużony w celu ochrony pleców przy schylaniu. Dostępność różnych rozmiarów.</w:t>
            </w:r>
          </w:p>
          <w:p w14:paraId="559A37C5" w14:textId="77777777" w:rsidR="00E67A09" w:rsidRPr="00FB7269" w:rsidRDefault="00E67A09" w:rsidP="005F62C3">
            <w:pPr>
              <w:jc w:val="both"/>
              <w:rPr>
                <w:rFonts w:asciiTheme="minorHAnsi" w:hAnsiTheme="minorHAnsi"/>
              </w:rPr>
            </w:pPr>
          </w:p>
          <w:p w14:paraId="185A5217" w14:textId="77777777" w:rsidR="00E67A09" w:rsidRPr="00FB7269" w:rsidRDefault="00E67A09" w:rsidP="005F62C3">
            <w:pPr>
              <w:jc w:val="both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Kamizelki zapakowane w indywidulane woreczki foliowe oraz w opisane, zbiorcze kartonowe opakowania z uwzględnieniem podziału na rozmiary i rodzaje.</w:t>
            </w:r>
          </w:p>
          <w:p w14:paraId="5C0C07CF" w14:textId="77777777" w:rsidR="00E67A09" w:rsidRPr="00FB7269" w:rsidRDefault="00E67A09" w:rsidP="005F62C3">
            <w:pPr>
              <w:jc w:val="both"/>
              <w:rPr>
                <w:rFonts w:asciiTheme="minorHAnsi" w:hAnsiTheme="minorHAnsi"/>
              </w:rPr>
            </w:pPr>
          </w:p>
          <w:p w14:paraId="549466AA" w14:textId="77777777" w:rsidR="00E67A09" w:rsidRPr="00FB7269" w:rsidRDefault="00E67A09" w:rsidP="005F62C3">
            <w:pPr>
              <w:jc w:val="both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Kolor kamizelki: granatowy.</w:t>
            </w:r>
          </w:p>
          <w:p w14:paraId="5C33791F" w14:textId="77777777" w:rsidR="00E67A09" w:rsidRPr="00FB7269" w:rsidRDefault="00E67A09" w:rsidP="005F62C3">
            <w:pPr>
              <w:jc w:val="both"/>
              <w:rPr>
                <w:rFonts w:asciiTheme="minorHAnsi" w:hAnsiTheme="minorHAnsi"/>
              </w:rPr>
            </w:pPr>
          </w:p>
          <w:p w14:paraId="3DBA93A5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>Symbole obowiązkowe (symbol Norway Grants) umieszczony (wyhaftowany) na produkcie (po lewej stronie na wysokości klatki piersiowej).</w:t>
            </w:r>
          </w:p>
        </w:tc>
        <w:tc>
          <w:tcPr>
            <w:tcW w:w="992" w:type="dxa"/>
          </w:tcPr>
          <w:p w14:paraId="39BF04AC" w14:textId="523CBA49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100 szt.</w:t>
            </w:r>
          </w:p>
          <w:p w14:paraId="70230B41" w14:textId="77777777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</w:p>
          <w:p w14:paraId="0B73B57A" w14:textId="77777777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 xml:space="preserve">(40 damskich proporcjonalnie w </w:t>
            </w:r>
            <w:proofErr w:type="spellStart"/>
            <w:r w:rsidRPr="00FB7269">
              <w:rPr>
                <w:rFonts w:asciiTheme="minorHAnsi" w:hAnsiTheme="minorHAnsi"/>
              </w:rPr>
              <w:t>rozm</w:t>
            </w:r>
            <w:proofErr w:type="spellEnd"/>
            <w:r w:rsidRPr="00FB7269">
              <w:rPr>
                <w:rFonts w:asciiTheme="minorHAnsi" w:hAnsiTheme="minorHAnsi"/>
              </w:rPr>
              <w:t xml:space="preserve">.: S/M </w:t>
            </w:r>
          </w:p>
          <w:p w14:paraId="7105BC58" w14:textId="77777777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 xml:space="preserve">i 60 męskich proporcjonalnie w </w:t>
            </w:r>
            <w:proofErr w:type="spellStart"/>
            <w:r w:rsidRPr="00FB7269">
              <w:rPr>
                <w:rFonts w:asciiTheme="minorHAnsi" w:hAnsiTheme="minorHAnsi"/>
              </w:rPr>
              <w:t>rozm</w:t>
            </w:r>
            <w:proofErr w:type="spellEnd"/>
            <w:r w:rsidRPr="00FB7269">
              <w:rPr>
                <w:rFonts w:asciiTheme="minorHAnsi" w:hAnsiTheme="minorHAnsi"/>
              </w:rPr>
              <w:t>.: M/L/XL-XXL)</w:t>
            </w:r>
          </w:p>
        </w:tc>
      </w:tr>
      <w:tr w:rsidR="00E67A09" w:rsidRPr="003C4D81" w14:paraId="438216D0" w14:textId="71E841C3" w:rsidTr="00E67A09">
        <w:trPr>
          <w:trHeight w:val="983"/>
        </w:trPr>
        <w:tc>
          <w:tcPr>
            <w:tcW w:w="567" w:type="dxa"/>
          </w:tcPr>
          <w:p w14:paraId="093C49E7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21)</w:t>
            </w:r>
          </w:p>
        </w:tc>
        <w:tc>
          <w:tcPr>
            <w:tcW w:w="1305" w:type="dxa"/>
          </w:tcPr>
          <w:p w14:paraId="68EBE12F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Koszulka typu polo</w:t>
            </w:r>
          </w:p>
        </w:tc>
        <w:tc>
          <w:tcPr>
            <w:tcW w:w="5103" w:type="dxa"/>
          </w:tcPr>
          <w:p w14:paraId="3C2AB6BC" w14:textId="19DA3F52" w:rsidR="00E67A09" w:rsidRPr="00FB7269" w:rsidRDefault="00E67A09" w:rsidP="005F62C3">
            <w:pPr>
              <w:spacing w:before="60" w:after="60"/>
              <w:rPr>
                <w:rFonts w:asciiTheme="minorHAnsi" w:hAnsiTheme="minorHAnsi" w:cs="Calibri"/>
              </w:rPr>
            </w:pPr>
            <w:r w:rsidRPr="00FB7269">
              <w:rPr>
                <w:rFonts w:asciiTheme="minorHAnsi" w:hAnsiTheme="minorHAnsi" w:cs="Calibri"/>
              </w:rPr>
              <w:t>Koszulka typu polo</w:t>
            </w:r>
            <w:r w:rsidRPr="00FB7269">
              <w:rPr>
                <w:rFonts w:asciiTheme="minorHAnsi" w:hAnsiTheme="minorHAnsi"/>
              </w:rPr>
              <w:t xml:space="preserve"> w dwóch rodzajach: męski i damski (damski </w:t>
            </w:r>
            <w:proofErr w:type="spellStart"/>
            <w:r w:rsidRPr="00FB7269">
              <w:rPr>
                <w:rFonts w:asciiTheme="minorHAnsi" w:hAnsiTheme="minorHAnsi"/>
              </w:rPr>
              <w:t>taliowany</w:t>
            </w:r>
            <w:proofErr w:type="spellEnd"/>
            <w:r w:rsidRPr="00FB7269">
              <w:rPr>
                <w:rFonts w:asciiTheme="minorHAnsi" w:hAnsiTheme="minorHAnsi"/>
              </w:rPr>
              <w:t>)</w:t>
            </w:r>
            <w:r w:rsidRPr="00FB7269">
              <w:rPr>
                <w:rFonts w:asciiTheme="minorHAnsi" w:hAnsiTheme="minorHAnsi" w:cs="Calibri"/>
              </w:rPr>
              <w:t xml:space="preserve">, 100% bawełna – przędza czesana, splot: </w:t>
            </w:r>
            <w:proofErr w:type="spellStart"/>
            <w:r w:rsidRPr="00FB7269">
              <w:rPr>
                <w:rFonts w:asciiTheme="minorHAnsi" w:hAnsiTheme="minorHAnsi" w:cs="Calibri"/>
              </w:rPr>
              <w:t>lacosta</w:t>
            </w:r>
            <w:proofErr w:type="spellEnd"/>
            <w:r w:rsidRPr="00FB7269">
              <w:rPr>
                <w:rFonts w:asciiTheme="minorHAnsi" w:hAnsiTheme="minorHAnsi" w:cs="Calibri"/>
              </w:rPr>
              <w:t xml:space="preserve"> lub jednołożyskowy, gramatura min. 220 g/m</w:t>
            </w:r>
            <w:r w:rsidRPr="00FB7269">
              <w:rPr>
                <w:rFonts w:asciiTheme="minorHAnsi" w:hAnsiTheme="minorHAnsi" w:cs="Calibri"/>
                <w:vertAlign w:val="superscript"/>
              </w:rPr>
              <w:t>2</w:t>
            </w:r>
            <w:r w:rsidRPr="00FB7269">
              <w:rPr>
                <w:rFonts w:asciiTheme="minorHAnsi" w:hAnsiTheme="minorHAnsi" w:cs="Calibri"/>
              </w:rPr>
              <w:t xml:space="preserve">, kołnierzyk gładki, wykończony taśmą </w:t>
            </w:r>
            <w:proofErr w:type="spellStart"/>
            <w:r w:rsidRPr="00FB7269">
              <w:rPr>
                <w:rFonts w:asciiTheme="minorHAnsi" w:hAnsiTheme="minorHAnsi" w:cs="Calibri"/>
              </w:rPr>
              <w:t>potnikową</w:t>
            </w:r>
            <w:proofErr w:type="spellEnd"/>
            <w:r w:rsidRPr="00FB7269">
              <w:rPr>
                <w:rFonts w:asciiTheme="minorHAnsi" w:hAnsiTheme="minorHAnsi" w:cs="Calibri"/>
              </w:rPr>
              <w:t>, wykończenie pach stębnowaniem, rozcięcia po bokach koszulki, koszulka zapinana na 3 guziki, Koszulki zostaną uszyte w całości nicią poliestrową (bez przędzy), podwinięcia oraz rozszycia rozpłaszczone, wszywka surowcowa zapewniona przez zleceniodawcę wszyta wewnątrz z lewej strony wyrobu, szwy zaryglowane.</w:t>
            </w:r>
          </w:p>
          <w:p w14:paraId="4DB11FB7" w14:textId="77777777" w:rsidR="00E67A09" w:rsidRPr="00FB7269" w:rsidRDefault="00E67A09" w:rsidP="005F62C3">
            <w:pPr>
              <w:spacing w:before="60" w:after="60"/>
              <w:rPr>
                <w:rFonts w:asciiTheme="minorHAnsi" w:hAnsiTheme="minorHAnsi" w:cs="Calibri"/>
              </w:rPr>
            </w:pPr>
            <w:r w:rsidRPr="00FB7269">
              <w:rPr>
                <w:rFonts w:asciiTheme="minorHAnsi" w:hAnsiTheme="minorHAnsi" w:cs="Calibri"/>
              </w:rPr>
              <w:t>Kolor: granatowy</w:t>
            </w:r>
          </w:p>
          <w:p w14:paraId="6920CC51" w14:textId="248AF62F" w:rsidR="00E67A09" w:rsidRPr="00FB7269" w:rsidRDefault="00E67A09" w:rsidP="00235C56">
            <w:pPr>
              <w:spacing w:before="60" w:after="60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Calibri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>Symbole obowiązkowe (symbol Norway Grants) umieszczony (wyhaftowany) na produkcie (po lewej stronie na wysokości klatki piersiowej).</w:t>
            </w:r>
          </w:p>
        </w:tc>
        <w:tc>
          <w:tcPr>
            <w:tcW w:w="992" w:type="dxa"/>
          </w:tcPr>
          <w:p w14:paraId="2A4B4181" w14:textId="35C6EB10" w:rsidR="00E67A09" w:rsidRPr="00FB7269" w:rsidRDefault="007C7F34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  <w:r w:rsidR="00E67A09" w:rsidRPr="00FB7269">
              <w:rPr>
                <w:rFonts w:asciiTheme="minorHAnsi" w:hAnsiTheme="minorHAnsi"/>
              </w:rPr>
              <w:t xml:space="preserve"> szt. </w:t>
            </w:r>
          </w:p>
          <w:p w14:paraId="241CB1EE" w14:textId="77777777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</w:p>
          <w:p w14:paraId="7BE2B68C" w14:textId="76B9A481" w:rsidR="00E67A09" w:rsidRPr="00FB7269" w:rsidRDefault="00E67A09" w:rsidP="007C7F34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(1</w:t>
            </w:r>
            <w:r w:rsidR="007C7F34">
              <w:rPr>
                <w:rFonts w:asciiTheme="minorHAnsi" w:hAnsiTheme="minorHAnsi"/>
              </w:rPr>
              <w:t xml:space="preserve">50 </w:t>
            </w:r>
            <w:r w:rsidRPr="00FB7269">
              <w:rPr>
                <w:rFonts w:asciiTheme="minorHAnsi" w:hAnsiTheme="minorHAnsi"/>
              </w:rPr>
              <w:t xml:space="preserve">damskich proporcjonalnie w </w:t>
            </w:r>
            <w:proofErr w:type="spellStart"/>
            <w:r w:rsidRPr="00FB7269">
              <w:rPr>
                <w:rFonts w:asciiTheme="minorHAnsi" w:hAnsiTheme="minorHAnsi"/>
              </w:rPr>
              <w:t>rozm</w:t>
            </w:r>
            <w:proofErr w:type="spellEnd"/>
            <w:r w:rsidRPr="00FB7269">
              <w:rPr>
                <w:rFonts w:asciiTheme="minorHAnsi" w:hAnsiTheme="minorHAnsi"/>
              </w:rPr>
              <w:t>.: S/M/L i 1</w:t>
            </w:r>
            <w:r w:rsidR="007C7F34">
              <w:rPr>
                <w:rFonts w:asciiTheme="minorHAnsi" w:hAnsiTheme="minorHAnsi"/>
              </w:rPr>
              <w:t>50</w:t>
            </w:r>
            <w:r w:rsidRPr="00FB7269">
              <w:rPr>
                <w:rFonts w:asciiTheme="minorHAnsi" w:hAnsiTheme="minorHAnsi"/>
              </w:rPr>
              <w:t xml:space="preserve"> męskich proporcjonalnie w </w:t>
            </w:r>
            <w:proofErr w:type="spellStart"/>
            <w:r w:rsidRPr="00FB7269">
              <w:rPr>
                <w:rFonts w:asciiTheme="minorHAnsi" w:hAnsiTheme="minorHAnsi"/>
              </w:rPr>
              <w:t>rozm</w:t>
            </w:r>
            <w:proofErr w:type="spellEnd"/>
            <w:r w:rsidRPr="00FB7269">
              <w:rPr>
                <w:rFonts w:asciiTheme="minorHAnsi" w:hAnsiTheme="minorHAnsi"/>
              </w:rPr>
              <w:t>.: M/L/XL)</w:t>
            </w:r>
          </w:p>
        </w:tc>
      </w:tr>
      <w:tr w:rsidR="00E67A09" w:rsidRPr="003C4D81" w14:paraId="0A6D3466" w14:textId="231C625D" w:rsidTr="00E67A09">
        <w:trPr>
          <w:trHeight w:val="2450"/>
        </w:trPr>
        <w:tc>
          <w:tcPr>
            <w:tcW w:w="567" w:type="dxa"/>
          </w:tcPr>
          <w:p w14:paraId="70B21070" w14:textId="64D9683D" w:rsidR="00E67A09" w:rsidRPr="00FB7269" w:rsidRDefault="00E67A09" w:rsidP="00FF1611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2</w:t>
            </w:r>
            <w:r w:rsidR="00FF1611">
              <w:rPr>
                <w:rFonts w:asciiTheme="minorHAnsi" w:hAnsiTheme="minorHAnsi"/>
              </w:rPr>
              <w:t>1</w:t>
            </w:r>
            <w:r w:rsidRPr="00FB7269">
              <w:rPr>
                <w:rFonts w:asciiTheme="minorHAnsi" w:hAnsiTheme="minorHAnsi"/>
              </w:rPr>
              <w:t>)</w:t>
            </w:r>
          </w:p>
        </w:tc>
        <w:tc>
          <w:tcPr>
            <w:tcW w:w="1305" w:type="dxa"/>
          </w:tcPr>
          <w:p w14:paraId="7A2D8195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Ręczna cyfrowa waga do bagażu</w:t>
            </w:r>
          </w:p>
        </w:tc>
        <w:tc>
          <w:tcPr>
            <w:tcW w:w="5103" w:type="dxa"/>
          </w:tcPr>
          <w:p w14:paraId="3ED13CB9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Ręczna, cyfrowa waga służąca do pomiaru wagi przedmiotów (np. bagażu) wyposażona w części górnej w stalowe kółko, ułatwiające trzymanie/zawieszenie wagi oraz w części dolnej w haczyk umożliwiający wygodne zaczepienie ważonego przedmiotu. Pomiar wyświetlany na elektronicznym, ciekłokrystalicznym wyświetlaczu umieszczonym na urządzeniu. </w:t>
            </w:r>
          </w:p>
          <w:p w14:paraId="7C1347F7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Przyciski funkcyjne na korpusie.</w:t>
            </w:r>
          </w:p>
          <w:p w14:paraId="0ABCC8DE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Zasilanie bateryjne – baterie w komplecie.</w:t>
            </w:r>
          </w:p>
          <w:p w14:paraId="0772A320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Możliwe ważenie przedmiotów o wadze do 40 kg lub więcej.</w:t>
            </w:r>
          </w:p>
          <w:p w14:paraId="53E8B81F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Dokładność ważenia: min. 10 g</w:t>
            </w:r>
          </w:p>
          <w:p w14:paraId="21EC71A1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Wymiary wagi (bez zaczepów): 11,00 cm x 7,00 cm x 2,50 cm (+/- 1,00 cm)</w:t>
            </w:r>
          </w:p>
          <w:p w14:paraId="06CFE457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Kolor: szary lub srebrny lub granatowy.</w:t>
            </w:r>
          </w:p>
          <w:p w14:paraId="70778F94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</w:p>
          <w:p w14:paraId="73FCB1B2" w14:textId="02132CAA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Oznakowanie: </w:t>
            </w:r>
            <w:r w:rsidRPr="00FB7269">
              <w:rPr>
                <w:rFonts w:asciiTheme="minorHAnsi" w:hAnsiTheme="minorHAnsi"/>
                <w:noProof/>
              </w:rPr>
              <w:t>Symbole obowiązkowe (symbol Norway Grants) umieszczony na produkcie.</w:t>
            </w:r>
          </w:p>
        </w:tc>
        <w:tc>
          <w:tcPr>
            <w:tcW w:w="992" w:type="dxa"/>
          </w:tcPr>
          <w:p w14:paraId="4039F4B2" w14:textId="47A43E2F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100 szt.</w:t>
            </w:r>
          </w:p>
        </w:tc>
      </w:tr>
      <w:tr w:rsidR="00E67A09" w:rsidRPr="003C4D81" w14:paraId="01491C6D" w14:textId="100B51CD" w:rsidTr="00E67A09">
        <w:trPr>
          <w:trHeight w:val="2450"/>
        </w:trPr>
        <w:tc>
          <w:tcPr>
            <w:tcW w:w="567" w:type="dxa"/>
          </w:tcPr>
          <w:p w14:paraId="1A7FD777" w14:textId="02632FB2" w:rsidR="00E67A09" w:rsidRPr="00FB7269" w:rsidRDefault="00E67A09" w:rsidP="00FF1611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2</w:t>
            </w:r>
            <w:r w:rsidR="00FF1611">
              <w:rPr>
                <w:rFonts w:asciiTheme="minorHAnsi" w:hAnsiTheme="minorHAnsi"/>
              </w:rPr>
              <w:t>2</w:t>
            </w:r>
            <w:r w:rsidRPr="00FB7269">
              <w:rPr>
                <w:rFonts w:asciiTheme="minorHAnsi" w:hAnsiTheme="minorHAnsi"/>
              </w:rPr>
              <w:t>)</w:t>
            </w:r>
          </w:p>
        </w:tc>
        <w:tc>
          <w:tcPr>
            <w:tcW w:w="1305" w:type="dxa"/>
          </w:tcPr>
          <w:p w14:paraId="3579C2BA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Znaczek (</w:t>
            </w:r>
            <w:proofErr w:type="spellStart"/>
            <w:r w:rsidRPr="00FB7269">
              <w:rPr>
                <w:rFonts w:asciiTheme="minorHAnsi" w:hAnsiTheme="minorHAnsi"/>
              </w:rPr>
              <w:t>pins</w:t>
            </w:r>
            <w:proofErr w:type="spellEnd"/>
            <w:r w:rsidRPr="00FB7269">
              <w:rPr>
                <w:rFonts w:asciiTheme="minorHAnsi" w:hAnsiTheme="minorHAnsi"/>
              </w:rPr>
              <w:t>)</w:t>
            </w:r>
          </w:p>
        </w:tc>
        <w:tc>
          <w:tcPr>
            <w:tcW w:w="5103" w:type="dxa"/>
          </w:tcPr>
          <w:p w14:paraId="1B3032E3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Znaczek (</w:t>
            </w:r>
            <w:proofErr w:type="spellStart"/>
            <w:r w:rsidRPr="00FB7269">
              <w:rPr>
                <w:rFonts w:asciiTheme="minorHAnsi" w:hAnsiTheme="minorHAnsi" w:cs="Arial"/>
              </w:rPr>
              <w:t>wpinka</w:t>
            </w:r>
            <w:proofErr w:type="spellEnd"/>
            <w:r w:rsidRPr="00FB7269">
              <w:rPr>
                <w:rFonts w:asciiTheme="minorHAnsi" w:hAnsiTheme="minorHAnsi" w:cs="Arial"/>
              </w:rPr>
              <w:t>/</w:t>
            </w:r>
            <w:proofErr w:type="spellStart"/>
            <w:r w:rsidRPr="00FB7269">
              <w:rPr>
                <w:rFonts w:asciiTheme="minorHAnsi" w:hAnsiTheme="minorHAnsi" w:cs="Arial"/>
              </w:rPr>
              <w:t>pins</w:t>
            </w:r>
            <w:proofErr w:type="spellEnd"/>
            <w:r w:rsidRPr="00FB7269">
              <w:rPr>
                <w:rFonts w:asciiTheme="minorHAnsi" w:hAnsiTheme="minorHAnsi" w:cs="Arial"/>
              </w:rPr>
              <w:t xml:space="preserve">) do umieszczania na ubraniach wykonany z metalu w kształcie dwóch flag, narodowej polskiej i narodowej norweskiej, krzyżujących się drzewcami </w:t>
            </w:r>
          </w:p>
          <w:p w14:paraId="231CF5B9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 xml:space="preserve">Rozmiar: całość obrysu znaczka mieści się w kwadracie o bokach: 3 cm. </w:t>
            </w:r>
          </w:p>
          <w:p w14:paraId="290B8A15" w14:textId="77777777" w:rsidR="00E67A09" w:rsidRPr="00FB7269" w:rsidRDefault="00E67A09" w:rsidP="005F62C3">
            <w:pPr>
              <w:jc w:val="both"/>
              <w:rPr>
                <w:rFonts w:asciiTheme="minorHAnsi" w:hAnsiTheme="minorHAnsi" w:cs="Arial"/>
              </w:rPr>
            </w:pPr>
            <w:r w:rsidRPr="00FB7269">
              <w:rPr>
                <w:rFonts w:asciiTheme="minorHAnsi" w:hAnsiTheme="minorHAnsi" w:cs="Arial"/>
              </w:rPr>
              <w:t>Kolor: zgodność z barwami flag narodowych</w:t>
            </w:r>
          </w:p>
        </w:tc>
        <w:tc>
          <w:tcPr>
            <w:tcW w:w="992" w:type="dxa"/>
          </w:tcPr>
          <w:p w14:paraId="0E4ED4DF" w14:textId="3E3FFF14" w:rsidR="00E67A09" w:rsidRPr="00FB7269" w:rsidRDefault="00E67A09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50 szt.</w:t>
            </w:r>
          </w:p>
        </w:tc>
      </w:tr>
    </w:tbl>
    <w:p w14:paraId="63EF97DE" w14:textId="77777777" w:rsidR="008B79A2" w:rsidRDefault="008B79A2">
      <w:pPr>
        <w:rPr>
          <w:rFonts w:asciiTheme="minorHAnsi" w:hAnsiTheme="minorHAnsi"/>
          <w:b/>
          <w:bCs/>
        </w:rPr>
      </w:pPr>
    </w:p>
    <w:p w14:paraId="0F75BE38" w14:textId="372D1421"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14:paraId="6053E080" w14:textId="77777777" w:rsidR="008B79A2" w:rsidRDefault="008B79A2">
      <w:pPr>
        <w:rPr>
          <w:rFonts w:asciiTheme="minorHAnsi" w:hAnsiTheme="minorHAnsi"/>
          <w:b/>
          <w:bCs/>
          <w:u w:val="single"/>
        </w:rPr>
      </w:pPr>
    </w:p>
    <w:p w14:paraId="78753B2C" w14:textId="453B4FEB"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14:paraId="3E93DDF6" w14:textId="77777777"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Wszystkie m</w:t>
      </w:r>
      <w:r w:rsidRPr="00235C56">
        <w:rPr>
          <w:rFonts w:asciiTheme="minorHAnsi" w:hAnsiTheme="minorHAnsi"/>
          <w:color w:val="000000"/>
        </w:rPr>
        <w:t>ateriały promocyjne</w:t>
      </w:r>
      <w:r>
        <w:rPr>
          <w:rFonts w:asciiTheme="minorHAnsi" w:hAnsiTheme="minorHAnsi"/>
          <w:color w:val="000000"/>
        </w:rPr>
        <w:t>,</w:t>
      </w:r>
      <w:r w:rsidRPr="00235C56">
        <w:rPr>
          <w:rFonts w:asciiTheme="minorHAnsi" w:hAnsiTheme="minorHAnsi"/>
          <w:color w:val="000000"/>
        </w:rPr>
        <w:t xml:space="preserve"> wymienione w </w:t>
      </w:r>
      <w:r>
        <w:rPr>
          <w:rFonts w:asciiTheme="minorHAnsi" w:hAnsiTheme="minorHAnsi"/>
          <w:color w:val="000000"/>
        </w:rPr>
        <w:t>powyższej tabeli,</w:t>
      </w:r>
      <w:r w:rsidRPr="00235C56">
        <w:rPr>
          <w:rFonts w:asciiTheme="minorHAnsi" w:hAnsiTheme="minorHAnsi"/>
          <w:color w:val="000000"/>
        </w:rPr>
        <w:t xml:space="preserve"> zostaną oznakowane przez Wykonawcę logotypami</w:t>
      </w:r>
      <w:r>
        <w:rPr>
          <w:rFonts w:asciiTheme="minorHAnsi" w:hAnsiTheme="minorHAnsi"/>
          <w:color w:val="000000"/>
        </w:rPr>
        <w:t>,</w:t>
      </w:r>
      <w:r w:rsidRPr="00235C56">
        <w:rPr>
          <w:rFonts w:asciiTheme="minorHAnsi" w:hAnsiTheme="minorHAnsi"/>
          <w:color w:val="000000"/>
        </w:rPr>
        <w:t xml:space="preserve"> techniką zaproponowaną przez Wykonawcę </w:t>
      </w:r>
      <w:r w:rsidR="009F0538">
        <w:rPr>
          <w:rFonts w:asciiTheme="minorHAnsi" w:hAnsiTheme="minorHAnsi"/>
          <w:color w:val="000000"/>
        </w:rPr>
        <w:t>(o ile</w:t>
      </w:r>
      <w:r w:rsidR="00921552">
        <w:rPr>
          <w:rFonts w:asciiTheme="minorHAnsi" w:hAnsiTheme="minorHAnsi"/>
          <w:color w:val="000000"/>
        </w:rPr>
        <w:t xml:space="preserve"> technika nie wynika z opisu przedmiotu zamówienia) </w:t>
      </w:r>
      <w:r w:rsidRPr="00235C56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</w:t>
      </w:r>
      <w:r>
        <w:rPr>
          <w:rFonts w:asciiTheme="minorHAnsi" w:hAnsiTheme="minorHAnsi"/>
          <w:color w:val="000000"/>
        </w:rPr>
        <w:t xml:space="preserve"> lub laser</w:t>
      </w:r>
      <w:r w:rsidRPr="00235C56">
        <w:rPr>
          <w:rFonts w:asciiTheme="minorHAnsi" w:hAnsiTheme="minorHAnsi"/>
          <w:color w:val="000000"/>
        </w:rPr>
        <w:t xml:space="preserve"> lub haft lub tłoczenie. Technika winna być dobrana w taki sposób, aby zachować estetyczny charakter przedmiotów oraz trwałość i czytelność znakowania.</w:t>
      </w:r>
      <w:r w:rsidR="009F0538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14:paraId="0C5EE521" w14:textId="2F88CF59" w:rsidR="009F0538" w:rsidRPr="00235C56" w:rsidRDefault="009F0538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b/>
          <w:color w:val="000000"/>
          <w:u w:val="single"/>
        </w:rPr>
      </w:pPr>
      <w:r w:rsidRPr="00235C56">
        <w:rPr>
          <w:rFonts w:asciiTheme="minorHAnsi" w:hAnsiTheme="minorHAnsi"/>
          <w:b/>
          <w:color w:val="000000"/>
          <w:u w:val="single"/>
        </w:rPr>
        <w:t>Wzory logotypów:</w:t>
      </w:r>
    </w:p>
    <w:p w14:paraId="005982CF" w14:textId="49B6FEEF" w:rsidR="003F4564" w:rsidRPr="00235C56" w:rsidRDefault="009F0538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inline distT="0" distB="0" distL="0" distR="0" wp14:anchorId="4B1953B1" wp14:editId="3AE88DA0">
            <wp:extent cx="1093914" cy="1093914"/>
            <wp:effectExtent l="0" t="0" r="0" b="0"/>
            <wp:docPr id="2" name="Obraz 2" descr="C:\Users\aczagowiec\Desktop\Logo_COP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zagowiec\Desktop\Logo_COPE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28" cy="111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color w:val="000000"/>
        </w:rPr>
        <w:drawing>
          <wp:inline distT="0" distB="0" distL="0" distR="0" wp14:anchorId="06E550BF" wp14:editId="25F4BC6B">
            <wp:extent cx="1856849" cy="1063459"/>
            <wp:effectExtent l="0" t="0" r="0" b="3810"/>
            <wp:docPr id="3" name="Obraz 3" descr="C:\Users\aczagowiec\Desktop\Logo_COPE_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zagowiec\Desktop\Logo_COPE_2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22" cy="10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8FA0" w14:textId="62F7DF7B" w:rsidR="009F0538" w:rsidRDefault="009F0538">
      <w:pPr>
        <w:rPr>
          <w:rFonts w:asciiTheme="minorHAnsi" w:hAnsiTheme="minorHAnsi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147FA5" wp14:editId="455FA259">
            <wp:simplePos x="0" y="0"/>
            <wp:positionH relativeFrom="column">
              <wp:posOffset>1674378</wp:posOffset>
            </wp:positionH>
            <wp:positionV relativeFrom="paragraph">
              <wp:posOffset>281488</wp:posOffset>
            </wp:positionV>
            <wp:extent cx="1732915" cy="425450"/>
            <wp:effectExtent l="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noProof/>
          <w:u w:val="single"/>
        </w:rPr>
        <w:drawing>
          <wp:inline distT="0" distB="0" distL="0" distR="0" wp14:anchorId="62C6B01D" wp14:editId="5A455C61">
            <wp:extent cx="852692" cy="954723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way_grant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48" cy="9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E823C" w14:textId="219252F3" w:rsidR="006671FF" w:rsidRDefault="006671FF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C8CD34" w14:textId="77777777" w:rsidR="003F4564" w:rsidRDefault="003F4564">
      <w:pPr>
        <w:rPr>
          <w:rFonts w:asciiTheme="minorHAnsi" w:hAnsiTheme="minorHAnsi"/>
          <w:b/>
          <w:bCs/>
          <w:u w:val="single"/>
        </w:rPr>
      </w:pPr>
    </w:p>
    <w:p w14:paraId="058504D4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608711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38A56CEC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</w:t>
      </w:r>
    </w:p>
    <w:p w14:paraId="3D506DB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17" w:name="_Toc204415442"/>
      <w:r w:rsidRPr="00473315">
        <w:rPr>
          <w:rFonts w:asciiTheme="minorHAnsi" w:hAnsiTheme="minorHAnsi"/>
          <w:b/>
          <w:bCs/>
        </w:rPr>
        <w:t xml:space="preserve">WZORY </w:t>
      </w:r>
      <w:bookmarkEnd w:id="17"/>
      <w:r w:rsidRPr="00473315">
        <w:rPr>
          <w:rFonts w:asciiTheme="minorHAnsi" w:hAnsiTheme="minorHAnsi"/>
          <w:b/>
          <w:bCs/>
        </w:rPr>
        <w:t>FORMULARZY</w:t>
      </w:r>
      <w:bookmarkStart w:id="18" w:name="_Toc18982979"/>
      <w:bookmarkStart w:id="19" w:name="_Toc191268321"/>
      <w:bookmarkStart w:id="20" w:name="_Toc192310690"/>
      <w:bookmarkStart w:id="21" w:name="_Toc194713285"/>
      <w:bookmarkStart w:id="22" w:name="_Toc194729699"/>
      <w:bookmarkStart w:id="23" w:name="_Toc200175686"/>
      <w:bookmarkStart w:id="24" w:name="_Toc204415443"/>
    </w:p>
    <w:p w14:paraId="518E6A2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F8B8ED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CZĘŚCI III</w:t>
      </w:r>
    </w:p>
    <w:p w14:paraId="07F2E5A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C612FE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743CD4" w:rsidRPr="00473315" w14:paraId="2AED5577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856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358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743CD4" w:rsidRPr="00473315" w14:paraId="22FA1CA7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7A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E5F" w14:textId="0B85564B" w:rsidR="00743CD4" w:rsidRPr="00473315" w:rsidRDefault="007E6C73" w:rsidP="0087765D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>Wzór oświadczenia Wykonawcy o przynależności do grupy kapitałowej w rozumieniu ustawy z dnia 16 lutego 2007 r., o ochronie konkurencji i konsumentów (Dz. U. 201</w:t>
            </w:r>
            <w:r w:rsidR="0087765D">
              <w:rPr>
                <w:rFonts w:asciiTheme="minorHAnsi" w:hAnsiTheme="minorHAnsi"/>
                <w:b/>
                <w:bCs/>
                <w:iCs/>
              </w:rPr>
              <w:t>7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r.</w:t>
            </w:r>
            <w:r w:rsidR="0087765D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poz. </w:t>
            </w:r>
            <w:r w:rsidR="0087765D">
              <w:rPr>
                <w:rFonts w:asciiTheme="minorHAnsi" w:hAnsiTheme="minorHAnsi"/>
                <w:b/>
                <w:bCs/>
                <w:iCs/>
              </w:rPr>
              <w:t>229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z </w:t>
            </w:r>
            <w:proofErr w:type="spellStart"/>
            <w:r w:rsidRPr="00473315">
              <w:rPr>
                <w:rFonts w:asciiTheme="minorHAnsi" w:hAnsiTheme="minorHAnsi"/>
                <w:b/>
                <w:bCs/>
                <w:iCs/>
              </w:rPr>
              <w:t>późn</w:t>
            </w:r>
            <w:proofErr w:type="spellEnd"/>
            <w:r w:rsidRPr="00473315">
              <w:rPr>
                <w:rFonts w:asciiTheme="minorHAnsi" w:hAnsiTheme="minorHAnsi"/>
                <w:b/>
                <w:bCs/>
                <w:iCs/>
              </w:rPr>
              <w:t>. zm.)</w:t>
            </w:r>
          </w:p>
        </w:tc>
      </w:tr>
      <w:tr w:rsidR="00743CD4" w:rsidRPr="00473315" w14:paraId="0E955A3F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F9D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E91A" w14:textId="77777777" w:rsidR="00743CD4" w:rsidRPr="00473315" w:rsidRDefault="00743CD4" w:rsidP="00ED387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o spełnieniu warunków udziału w postępowaniu wymienionych w art. 22 ust. 1 </w:t>
            </w:r>
            <w:proofErr w:type="spellStart"/>
            <w:r w:rsidR="00ED387E" w:rsidRPr="00473315">
              <w:rPr>
                <w:rFonts w:asciiTheme="minorHAnsi" w:hAnsiTheme="minorHAnsi"/>
                <w:b/>
                <w:bCs/>
                <w:iCs/>
              </w:rPr>
              <w:t>p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>zp</w:t>
            </w:r>
            <w:proofErr w:type="spellEnd"/>
            <w:r w:rsidRPr="00473315">
              <w:rPr>
                <w:rFonts w:asciiTheme="minorHAnsi" w:hAnsiTheme="minorHAnsi"/>
                <w:b/>
                <w:bCs/>
                <w:iCs/>
              </w:rPr>
              <w:t>.</w:t>
            </w:r>
          </w:p>
        </w:tc>
      </w:tr>
      <w:tr w:rsidR="000A401E" w:rsidRPr="00473315" w14:paraId="2FAA3DDB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E786" w14:textId="77777777" w:rsidR="000A401E" w:rsidRPr="00473315" w:rsidRDefault="000A401E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3a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C1D8" w14:textId="14CE43D9" w:rsidR="000A401E" w:rsidRPr="00473315" w:rsidRDefault="000A401E" w:rsidP="00E717EC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o braku podstaw do wykluczenia </w:t>
            </w:r>
          </w:p>
        </w:tc>
      </w:tr>
      <w:tr w:rsidR="00743CD4" w:rsidRPr="00473315" w14:paraId="52F58EAD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D1D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631F" w14:textId="307F3043" w:rsidR="00743CD4" w:rsidRPr="00473315" w:rsidRDefault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pkt </w:t>
            </w:r>
            <w:r w:rsidR="00C4651C">
              <w:rPr>
                <w:rFonts w:asciiTheme="minorHAnsi" w:hAnsiTheme="minorHAnsi"/>
                <w:b/>
                <w:bCs/>
                <w:iCs/>
              </w:rPr>
              <w:t>4.1.2.1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Części I SIWZ</w:t>
            </w:r>
          </w:p>
        </w:tc>
      </w:tr>
    </w:tbl>
    <w:p w14:paraId="5B9220F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0071C65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7BD8FA7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br w:type="page"/>
        <w:t>ZAŁĄCZNIK NR 1</w:t>
      </w:r>
    </w:p>
    <w:p w14:paraId="4E0CEA9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5937F4BA" w14:textId="64BBEEE0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  <w:r w:rsidR="000A401E" w:rsidRPr="00473315">
        <w:rPr>
          <w:rFonts w:asciiTheme="minorHAnsi" w:hAnsiTheme="minorHAnsi"/>
          <w:b/>
          <w:bCs/>
        </w:rPr>
        <w:t>COPE/</w:t>
      </w:r>
      <w:r w:rsidR="006A4B1F">
        <w:rPr>
          <w:rFonts w:asciiTheme="minorHAnsi" w:hAnsiTheme="minorHAnsi"/>
          <w:b/>
          <w:bCs/>
        </w:rPr>
        <w:t>6/2017</w:t>
      </w:r>
      <w:r w:rsidR="00E67A09">
        <w:rPr>
          <w:rFonts w:asciiTheme="minorHAnsi" w:hAnsiTheme="minorHAnsi"/>
          <w:b/>
          <w:bCs/>
        </w:rPr>
        <w:t>/II</w:t>
      </w:r>
      <w:r w:rsidR="007C7F34">
        <w:rPr>
          <w:rFonts w:asciiTheme="minorHAnsi" w:hAnsiTheme="minorHAnsi"/>
          <w:b/>
          <w:bCs/>
        </w:rPr>
        <w:t>I</w:t>
      </w:r>
    </w:p>
    <w:p w14:paraId="44DB796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7B65B5E7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3B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93BEFA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91D135F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F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49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D0B1437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E9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621399C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24FEE3A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616F28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3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18E67FF4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CF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9C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F4FA42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816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E3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D58EE32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2D9052C" w14:textId="77777777"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14:paraId="77B6A3F7" w14:textId="1C99FEAB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51545D">
        <w:rPr>
          <w:rFonts w:asciiTheme="minorHAnsi" w:hAnsiTheme="minorHAnsi"/>
          <w:b/>
          <w:bCs/>
        </w:rPr>
        <w:t>Dostawę materiałów promocyjnych NMF</w:t>
      </w:r>
      <w:r w:rsidR="000B5CFF" w:rsidRPr="00473315">
        <w:rPr>
          <w:rFonts w:asciiTheme="minorHAnsi" w:hAnsiTheme="minorHAnsi"/>
          <w:b/>
          <w:bCs/>
        </w:rPr>
        <w:t>”</w:t>
      </w:r>
      <w:r w:rsidR="000D0892" w:rsidRPr="00473315">
        <w:rPr>
          <w:rFonts w:asciiTheme="minorHAnsi" w:hAnsiTheme="minorHAnsi"/>
          <w:b/>
          <w:bCs/>
        </w:rPr>
        <w:t xml:space="preserve"> </w:t>
      </w:r>
    </w:p>
    <w:p w14:paraId="34BD3697" w14:textId="77777777"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14:paraId="59E3FC12" w14:textId="621D8D32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warunkach i w zakresie określonym w Specyfikacji Istotnych Warunków Zamówienia,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Style w:val="Tabela-Siatka"/>
        <w:tblW w:w="86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738"/>
        <w:gridCol w:w="3260"/>
        <w:gridCol w:w="851"/>
        <w:gridCol w:w="850"/>
        <w:gridCol w:w="1417"/>
      </w:tblGrid>
      <w:tr w:rsidR="00E67A09" w:rsidRPr="00FB7269" w14:paraId="6FC1A782" w14:textId="77777777" w:rsidTr="00E67A09">
        <w:tc>
          <w:tcPr>
            <w:tcW w:w="567" w:type="dxa"/>
          </w:tcPr>
          <w:p w14:paraId="1501399D" w14:textId="41F38EC4" w:rsidR="00E67A09" w:rsidRPr="00FB7269" w:rsidRDefault="00E67A09" w:rsidP="005F62C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lp</w:t>
            </w:r>
            <w:proofErr w:type="spellEnd"/>
          </w:p>
        </w:tc>
        <w:tc>
          <w:tcPr>
            <w:tcW w:w="1730" w:type="dxa"/>
            <w:gridSpan w:val="2"/>
          </w:tcPr>
          <w:p w14:paraId="6B0C0743" w14:textId="77777777" w:rsidR="00E67A09" w:rsidRPr="00FB7269" w:rsidRDefault="00E67A09" w:rsidP="005F62C3">
            <w:pPr>
              <w:rPr>
                <w:rFonts w:asciiTheme="minorHAnsi" w:hAnsiTheme="minorHAnsi"/>
                <w:b/>
              </w:rPr>
            </w:pPr>
            <w:r w:rsidRPr="00FB7269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260" w:type="dxa"/>
          </w:tcPr>
          <w:p w14:paraId="00F57126" w14:textId="480D993C" w:rsidR="00E67A09" w:rsidRPr="00FB7269" w:rsidRDefault="00E67A09" w:rsidP="00A53BE6">
            <w:pPr>
              <w:jc w:val="center"/>
              <w:rPr>
                <w:rFonts w:asciiTheme="minorHAnsi" w:hAnsiTheme="minorHAnsi"/>
                <w:b/>
              </w:rPr>
            </w:pPr>
            <w:r w:rsidRPr="00FB7269">
              <w:rPr>
                <w:rFonts w:asciiTheme="minorHAnsi" w:hAnsiTheme="minorHAnsi"/>
                <w:b/>
              </w:rPr>
              <w:t xml:space="preserve">Ilość </w:t>
            </w:r>
          </w:p>
        </w:tc>
        <w:tc>
          <w:tcPr>
            <w:tcW w:w="851" w:type="dxa"/>
          </w:tcPr>
          <w:p w14:paraId="1DD63B4B" w14:textId="3A5488A8" w:rsidR="00E67A09" w:rsidRDefault="00E67A0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Jedn.</w:t>
            </w:r>
          </w:p>
        </w:tc>
        <w:tc>
          <w:tcPr>
            <w:tcW w:w="850" w:type="dxa"/>
          </w:tcPr>
          <w:p w14:paraId="7FE4C31A" w14:textId="4CBC7A3C" w:rsidR="00E67A09" w:rsidRDefault="00E67A0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jedn. netto</w:t>
            </w:r>
          </w:p>
        </w:tc>
        <w:tc>
          <w:tcPr>
            <w:tcW w:w="1417" w:type="dxa"/>
          </w:tcPr>
          <w:p w14:paraId="1C1B37FA" w14:textId="75AA3373" w:rsidR="00E67A09" w:rsidRDefault="00E67A0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netto (ilość*cena jedn.)</w:t>
            </w:r>
          </w:p>
        </w:tc>
      </w:tr>
      <w:tr w:rsidR="00E67A09" w:rsidRPr="00FB7269" w14:paraId="5E020AB4" w14:textId="77777777" w:rsidTr="00E67A09">
        <w:tc>
          <w:tcPr>
            <w:tcW w:w="567" w:type="dxa"/>
          </w:tcPr>
          <w:p w14:paraId="16B170A9" w14:textId="1D84B2F3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1)</w:t>
            </w:r>
          </w:p>
        </w:tc>
        <w:tc>
          <w:tcPr>
            <w:tcW w:w="1730" w:type="dxa"/>
            <w:gridSpan w:val="2"/>
          </w:tcPr>
          <w:p w14:paraId="303BCCE7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Album</w:t>
            </w:r>
          </w:p>
        </w:tc>
        <w:tc>
          <w:tcPr>
            <w:tcW w:w="3260" w:type="dxa"/>
          </w:tcPr>
          <w:p w14:paraId="57BFB5B4" w14:textId="06D1C49C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70</w:t>
            </w:r>
          </w:p>
        </w:tc>
        <w:tc>
          <w:tcPr>
            <w:tcW w:w="851" w:type="dxa"/>
          </w:tcPr>
          <w:p w14:paraId="1C1E6F4E" w14:textId="6020D7D8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3BF2540A" w14:textId="3EAD5EE6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34CA657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6C711656" w14:textId="77777777" w:rsidTr="00E67A09">
        <w:tc>
          <w:tcPr>
            <w:tcW w:w="567" w:type="dxa"/>
          </w:tcPr>
          <w:p w14:paraId="2B3C8EB1" w14:textId="38704E38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2)</w:t>
            </w:r>
          </w:p>
        </w:tc>
        <w:tc>
          <w:tcPr>
            <w:tcW w:w="1730" w:type="dxa"/>
            <w:gridSpan w:val="2"/>
          </w:tcPr>
          <w:p w14:paraId="4D3AD805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Karty do gry</w:t>
            </w:r>
          </w:p>
        </w:tc>
        <w:tc>
          <w:tcPr>
            <w:tcW w:w="3260" w:type="dxa"/>
          </w:tcPr>
          <w:p w14:paraId="68B093AB" w14:textId="47758100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 100</w:t>
            </w:r>
          </w:p>
        </w:tc>
        <w:tc>
          <w:tcPr>
            <w:tcW w:w="851" w:type="dxa"/>
          </w:tcPr>
          <w:p w14:paraId="6F8C2FFB" w14:textId="023C6A1C" w:rsidR="00E67A09" w:rsidRDefault="00E67A09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Zest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14:paraId="328EC244" w14:textId="56A0BD54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FD1B82A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35B7FC35" w14:textId="77777777" w:rsidTr="00E67A09">
        <w:trPr>
          <w:trHeight w:val="691"/>
        </w:trPr>
        <w:tc>
          <w:tcPr>
            <w:tcW w:w="567" w:type="dxa"/>
          </w:tcPr>
          <w:p w14:paraId="5434A722" w14:textId="01E2C1DC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3)</w:t>
            </w:r>
          </w:p>
        </w:tc>
        <w:tc>
          <w:tcPr>
            <w:tcW w:w="1730" w:type="dxa"/>
            <w:gridSpan w:val="2"/>
          </w:tcPr>
          <w:p w14:paraId="02FCA104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Latarka czołowa LED</w:t>
            </w:r>
          </w:p>
        </w:tc>
        <w:tc>
          <w:tcPr>
            <w:tcW w:w="3260" w:type="dxa"/>
          </w:tcPr>
          <w:p w14:paraId="6651A828" w14:textId="7333B4C3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 xml:space="preserve">120 </w:t>
            </w:r>
          </w:p>
        </w:tc>
        <w:tc>
          <w:tcPr>
            <w:tcW w:w="851" w:type="dxa"/>
          </w:tcPr>
          <w:p w14:paraId="22828F4E" w14:textId="11A41E08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2EF9EBF6" w14:textId="7019A2AC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687DA68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3DED40D9" w14:textId="77777777" w:rsidTr="00E67A09">
        <w:trPr>
          <w:trHeight w:val="1967"/>
        </w:trPr>
        <w:tc>
          <w:tcPr>
            <w:tcW w:w="567" w:type="dxa"/>
          </w:tcPr>
          <w:p w14:paraId="6E535943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4)</w:t>
            </w:r>
          </w:p>
        </w:tc>
        <w:tc>
          <w:tcPr>
            <w:tcW w:w="1730" w:type="dxa"/>
            <w:gridSpan w:val="2"/>
          </w:tcPr>
          <w:p w14:paraId="0E9461A5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Narzędzie wielofunkcyjne tzw. „multitool” wraz z pokrowcem</w:t>
            </w:r>
          </w:p>
        </w:tc>
        <w:tc>
          <w:tcPr>
            <w:tcW w:w="3260" w:type="dxa"/>
          </w:tcPr>
          <w:p w14:paraId="0660BEE9" w14:textId="48487EF2" w:rsidR="00E67A09" w:rsidRPr="00FB7269" w:rsidRDefault="007C7F34" w:rsidP="00A53B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851" w:type="dxa"/>
          </w:tcPr>
          <w:p w14:paraId="4289904C" w14:textId="0B677574" w:rsidR="00E67A09" w:rsidRDefault="00E67A09" w:rsidP="00A53B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1343CC41" w14:textId="05C06FB1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D4D5C6D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3BDD3EC2" w14:textId="77777777" w:rsidTr="00E67A09">
        <w:trPr>
          <w:trHeight w:val="1697"/>
        </w:trPr>
        <w:tc>
          <w:tcPr>
            <w:tcW w:w="567" w:type="dxa"/>
          </w:tcPr>
          <w:p w14:paraId="51DD8FAF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5)</w:t>
            </w:r>
          </w:p>
        </w:tc>
        <w:tc>
          <w:tcPr>
            <w:tcW w:w="1730" w:type="dxa"/>
            <w:gridSpan w:val="2"/>
          </w:tcPr>
          <w:p w14:paraId="3BDE1806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Narzędzie wielofunkcyjne tzw. „multitool” rowerowy wraz z pokrowcem</w:t>
            </w:r>
          </w:p>
        </w:tc>
        <w:tc>
          <w:tcPr>
            <w:tcW w:w="3260" w:type="dxa"/>
          </w:tcPr>
          <w:p w14:paraId="58372F94" w14:textId="2A79EAB0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120</w:t>
            </w:r>
          </w:p>
        </w:tc>
        <w:tc>
          <w:tcPr>
            <w:tcW w:w="851" w:type="dxa"/>
          </w:tcPr>
          <w:p w14:paraId="4B2970FB" w14:textId="698F8543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28AF1EB6" w14:textId="327199E3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FB0A2F3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1AB74CE6" w14:textId="77777777" w:rsidTr="00E67A09">
        <w:trPr>
          <w:trHeight w:val="125"/>
        </w:trPr>
        <w:tc>
          <w:tcPr>
            <w:tcW w:w="567" w:type="dxa"/>
          </w:tcPr>
          <w:p w14:paraId="31BD643B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6)</w:t>
            </w:r>
          </w:p>
        </w:tc>
        <w:tc>
          <w:tcPr>
            <w:tcW w:w="1730" w:type="dxa"/>
            <w:gridSpan w:val="2"/>
          </w:tcPr>
          <w:p w14:paraId="49BAF769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Parasolka składana</w:t>
            </w:r>
          </w:p>
        </w:tc>
        <w:tc>
          <w:tcPr>
            <w:tcW w:w="3260" w:type="dxa"/>
          </w:tcPr>
          <w:p w14:paraId="7923D259" w14:textId="222D18A3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100</w:t>
            </w:r>
          </w:p>
        </w:tc>
        <w:tc>
          <w:tcPr>
            <w:tcW w:w="851" w:type="dxa"/>
          </w:tcPr>
          <w:p w14:paraId="262BD882" w14:textId="3A57D0AE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0679E26B" w14:textId="0FE02D05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3D3D103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3946BF5A" w14:textId="77777777" w:rsidTr="00E67A09">
        <w:trPr>
          <w:trHeight w:val="45"/>
        </w:trPr>
        <w:tc>
          <w:tcPr>
            <w:tcW w:w="567" w:type="dxa"/>
          </w:tcPr>
          <w:p w14:paraId="050DDCEA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7)</w:t>
            </w:r>
          </w:p>
        </w:tc>
        <w:tc>
          <w:tcPr>
            <w:tcW w:w="1730" w:type="dxa"/>
            <w:gridSpan w:val="2"/>
          </w:tcPr>
          <w:p w14:paraId="7FE0A9D0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Słuchawki nauszne</w:t>
            </w:r>
          </w:p>
        </w:tc>
        <w:tc>
          <w:tcPr>
            <w:tcW w:w="3260" w:type="dxa"/>
          </w:tcPr>
          <w:p w14:paraId="339E7FF9" w14:textId="0BF5CF2C" w:rsidR="00E67A09" w:rsidRPr="00FB7269" w:rsidRDefault="007C7F34" w:rsidP="00A53B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</w:t>
            </w:r>
          </w:p>
        </w:tc>
        <w:tc>
          <w:tcPr>
            <w:tcW w:w="851" w:type="dxa"/>
          </w:tcPr>
          <w:p w14:paraId="3DD5BEF0" w14:textId="169ED766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66FF1183" w14:textId="7B1DB5D6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648BAE7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034FF68B" w14:textId="77777777" w:rsidTr="00E67A09">
        <w:trPr>
          <w:trHeight w:val="601"/>
        </w:trPr>
        <w:tc>
          <w:tcPr>
            <w:tcW w:w="567" w:type="dxa"/>
          </w:tcPr>
          <w:p w14:paraId="6A27BFFA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8)</w:t>
            </w:r>
          </w:p>
        </w:tc>
        <w:tc>
          <w:tcPr>
            <w:tcW w:w="1730" w:type="dxa"/>
            <w:gridSpan w:val="2"/>
          </w:tcPr>
          <w:p w14:paraId="11FCC353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Termos turystyczny</w:t>
            </w:r>
          </w:p>
        </w:tc>
        <w:tc>
          <w:tcPr>
            <w:tcW w:w="3260" w:type="dxa"/>
          </w:tcPr>
          <w:p w14:paraId="5D019BAA" w14:textId="05F36867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120</w:t>
            </w:r>
          </w:p>
        </w:tc>
        <w:tc>
          <w:tcPr>
            <w:tcW w:w="851" w:type="dxa"/>
          </w:tcPr>
          <w:p w14:paraId="58916613" w14:textId="52A9DD2D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2825114B" w14:textId="4C0AE21E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16F1BC1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0AD7340E" w14:textId="77777777" w:rsidTr="00E67A09">
        <w:trPr>
          <w:trHeight w:val="266"/>
        </w:trPr>
        <w:tc>
          <w:tcPr>
            <w:tcW w:w="567" w:type="dxa"/>
          </w:tcPr>
          <w:p w14:paraId="2DB1DBB5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9)</w:t>
            </w:r>
          </w:p>
        </w:tc>
        <w:tc>
          <w:tcPr>
            <w:tcW w:w="1730" w:type="dxa"/>
            <w:gridSpan w:val="2"/>
          </w:tcPr>
          <w:p w14:paraId="1B4684DA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Gra planszowa</w:t>
            </w:r>
          </w:p>
        </w:tc>
        <w:tc>
          <w:tcPr>
            <w:tcW w:w="3260" w:type="dxa"/>
          </w:tcPr>
          <w:p w14:paraId="0DFED856" w14:textId="65F8EF63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100</w:t>
            </w:r>
          </w:p>
        </w:tc>
        <w:tc>
          <w:tcPr>
            <w:tcW w:w="851" w:type="dxa"/>
          </w:tcPr>
          <w:p w14:paraId="414444BF" w14:textId="594D0F16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16BF7EBB" w14:textId="5D05C430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A67F38F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1CEA0782" w14:textId="77777777" w:rsidTr="00E67A09">
        <w:trPr>
          <w:trHeight w:val="229"/>
        </w:trPr>
        <w:tc>
          <w:tcPr>
            <w:tcW w:w="567" w:type="dxa"/>
          </w:tcPr>
          <w:p w14:paraId="7CF4A1DF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10)</w:t>
            </w:r>
          </w:p>
        </w:tc>
        <w:tc>
          <w:tcPr>
            <w:tcW w:w="1730" w:type="dxa"/>
            <w:gridSpan w:val="2"/>
          </w:tcPr>
          <w:p w14:paraId="4FF2EF55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Apteczka samochodowa</w:t>
            </w:r>
          </w:p>
        </w:tc>
        <w:tc>
          <w:tcPr>
            <w:tcW w:w="3260" w:type="dxa"/>
          </w:tcPr>
          <w:p w14:paraId="0561482E" w14:textId="1A049D1B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130</w:t>
            </w:r>
          </w:p>
        </w:tc>
        <w:tc>
          <w:tcPr>
            <w:tcW w:w="851" w:type="dxa"/>
          </w:tcPr>
          <w:p w14:paraId="022ED8A4" w14:textId="315091CE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41CF1B8D" w14:textId="730E2F05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68C31C5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3352D2C6" w14:textId="77777777" w:rsidTr="00E67A09">
        <w:trPr>
          <w:trHeight w:val="1036"/>
        </w:trPr>
        <w:tc>
          <w:tcPr>
            <w:tcW w:w="567" w:type="dxa"/>
          </w:tcPr>
          <w:p w14:paraId="592ED247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11)</w:t>
            </w:r>
          </w:p>
        </w:tc>
        <w:tc>
          <w:tcPr>
            <w:tcW w:w="1730" w:type="dxa"/>
            <w:gridSpan w:val="2"/>
          </w:tcPr>
          <w:p w14:paraId="7445E407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Opaska odblaskowa z oświetleniem LED</w:t>
            </w:r>
          </w:p>
        </w:tc>
        <w:tc>
          <w:tcPr>
            <w:tcW w:w="3260" w:type="dxa"/>
          </w:tcPr>
          <w:p w14:paraId="1688AA2A" w14:textId="3E0BDD1D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120</w:t>
            </w:r>
          </w:p>
        </w:tc>
        <w:tc>
          <w:tcPr>
            <w:tcW w:w="851" w:type="dxa"/>
          </w:tcPr>
          <w:p w14:paraId="76C4B257" w14:textId="2D63BC99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38A7BFD2" w14:textId="5A39CEF0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2F4F054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5B09644B" w14:textId="77777777" w:rsidTr="00E67A09">
        <w:trPr>
          <w:trHeight w:val="546"/>
        </w:trPr>
        <w:tc>
          <w:tcPr>
            <w:tcW w:w="567" w:type="dxa"/>
          </w:tcPr>
          <w:p w14:paraId="0B6CD3F8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12)</w:t>
            </w:r>
          </w:p>
        </w:tc>
        <w:tc>
          <w:tcPr>
            <w:tcW w:w="1730" w:type="dxa"/>
            <w:gridSpan w:val="2"/>
          </w:tcPr>
          <w:p w14:paraId="690C82FE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Kamizelka odblaskowa</w:t>
            </w:r>
          </w:p>
        </w:tc>
        <w:tc>
          <w:tcPr>
            <w:tcW w:w="3260" w:type="dxa"/>
          </w:tcPr>
          <w:p w14:paraId="0C266B24" w14:textId="682E863D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150</w:t>
            </w:r>
          </w:p>
        </w:tc>
        <w:tc>
          <w:tcPr>
            <w:tcW w:w="851" w:type="dxa"/>
          </w:tcPr>
          <w:p w14:paraId="15BFCA29" w14:textId="65C7649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648253FA" w14:textId="72FAACB0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2FCA36B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44B707D5" w14:textId="77777777" w:rsidTr="00E67A09">
        <w:trPr>
          <w:trHeight w:val="503"/>
        </w:trPr>
        <w:tc>
          <w:tcPr>
            <w:tcW w:w="567" w:type="dxa"/>
          </w:tcPr>
          <w:p w14:paraId="125976ED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13)</w:t>
            </w:r>
          </w:p>
        </w:tc>
        <w:tc>
          <w:tcPr>
            <w:tcW w:w="1730" w:type="dxa"/>
            <w:gridSpan w:val="2"/>
          </w:tcPr>
          <w:p w14:paraId="0D34283C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Torba bawełniana</w:t>
            </w:r>
          </w:p>
        </w:tc>
        <w:tc>
          <w:tcPr>
            <w:tcW w:w="3260" w:type="dxa"/>
          </w:tcPr>
          <w:p w14:paraId="589D8151" w14:textId="5BE0B0CB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300</w:t>
            </w:r>
          </w:p>
        </w:tc>
        <w:tc>
          <w:tcPr>
            <w:tcW w:w="851" w:type="dxa"/>
          </w:tcPr>
          <w:p w14:paraId="1FDA9341" w14:textId="3E6B3736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03A7F768" w14:textId="79BB41DC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CC79489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01733AF5" w14:textId="77777777" w:rsidTr="00E67A09">
        <w:trPr>
          <w:trHeight w:val="968"/>
        </w:trPr>
        <w:tc>
          <w:tcPr>
            <w:tcW w:w="567" w:type="dxa"/>
          </w:tcPr>
          <w:p w14:paraId="3CB43FA9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14)</w:t>
            </w:r>
          </w:p>
        </w:tc>
        <w:tc>
          <w:tcPr>
            <w:tcW w:w="1730" w:type="dxa"/>
            <w:gridSpan w:val="2"/>
          </w:tcPr>
          <w:p w14:paraId="69FB0298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Notes ekologiczny A4 z długopisem.</w:t>
            </w:r>
          </w:p>
        </w:tc>
        <w:tc>
          <w:tcPr>
            <w:tcW w:w="3260" w:type="dxa"/>
          </w:tcPr>
          <w:p w14:paraId="40F3C1FE" w14:textId="55EB4565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150</w:t>
            </w:r>
          </w:p>
        </w:tc>
        <w:tc>
          <w:tcPr>
            <w:tcW w:w="851" w:type="dxa"/>
          </w:tcPr>
          <w:p w14:paraId="5691AB79" w14:textId="4AD89365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4F3E775B" w14:textId="1F4FE1AF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360345C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356FD60F" w14:textId="77777777" w:rsidTr="00E67A09">
        <w:trPr>
          <w:trHeight w:val="549"/>
        </w:trPr>
        <w:tc>
          <w:tcPr>
            <w:tcW w:w="567" w:type="dxa"/>
          </w:tcPr>
          <w:p w14:paraId="3CA98373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15)</w:t>
            </w:r>
          </w:p>
        </w:tc>
        <w:tc>
          <w:tcPr>
            <w:tcW w:w="1730" w:type="dxa"/>
            <w:gridSpan w:val="2"/>
          </w:tcPr>
          <w:p w14:paraId="4E24A054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Długopis automatyczny</w:t>
            </w:r>
          </w:p>
        </w:tc>
        <w:tc>
          <w:tcPr>
            <w:tcW w:w="3260" w:type="dxa"/>
          </w:tcPr>
          <w:p w14:paraId="0E308A83" w14:textId="3DD211E0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300</w:t>
            </w:r>
          </w:p>
        </w:tc>
        <w:tc>
          <w:tcPr>
            <w:tcW w:w="851" w:type="dxa"/>
          </w:tcPr>
          <w:p w14:paraId="28AB8601" w14:textId="52EAF1F8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0344AB66" w14:textId="2D6C23F0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F2B1ACD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2B78C964" w14:textId="77777777" w:rsidTr="00E67A09">
        <w:trPr>
          <w:trHeight w:val="549"/>
        </w:trPr>
        <w:tc>
          <w:tcPr>
            <w:tcW w:w="567" w:type="dxa"/>
          </w:tcPr>
          <w:p w14:paraId="1E73DAE3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16)</w:t>
            </w:r>
          </w:p>
        </w:tc>
        <w:tc>
          <w:tcPr>
            <w:tcW w:w="1730" w:type="dxa"/>
            <w:gridSpan w:val="2"/>
          </w:tcPr>
          <w:p w14:paraId="5DA0FD58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Elegancki długopis  kulkowy w etui</w:t>
            </w:r>
          </w:p>
        </w:tc>
        <w:tc>
          <w:tcPr>
            <w:tcW w:w="3260" w:type="dxa"/>
          </w:tcPr>
          <w:p w14:paraId="35FD0076" w14:textId="3F04A494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50</w:t>
            </w:r>
          </w:p>
        </w:tc>
        <w:tc>
          <w:tcPr>
            <w:tcW w:w="851" w:type="dxa"/>
          </w:tcPr>
          <w:p w14:paraId="66BB5A52" w14:textId="753EFC5F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75F3AA06" w14:textId="5740A9B5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F5248E3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138EDDC0" w14:textId="77777777" w:rsidTr="00E67A09">
        <w:trPr>
          <w:trHeight w:val="550"/>
        </w:trPr>
        <w:tc>
          <w:tcPr>
            <w:tcW w:w="567" w:type="dxa"/>
          </w:tcPr>
          <w:p w14:paraId="53D2CE6E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17)</w:t>
            </w:r>
          </w:p>
        </w:tc>
        <w:tc>
          <w:tcPr>
            <w:tcW w:w="1730" w:type="dxa"/>
            <w:gridSpan w:val="2"/>
          </w:tcPr>
          <w:p w14:paraId="59462847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 xml:space="preserve">Cukierki typu krówki </w:t>
            </w:r>
          </w:p>
        </w:tc>
        <w:tc>
          <w:tcPr>
            <w:tcW w:w="3260" w:type="dxa"/>
          </w:tcPr>
          <w:p w14:paraId="58896FF2" w14:textId="302A9251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50</w:t>
            </w:r>
          </w:p>
        </w:tc>
        <w:tc>
          <w:tcPr>
            <w:tcW w:w="851" w:type="dxa"/>
          </w:tcPr>
          <w:p w14:paraId="51827673" w14:textId="2B850E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850" w:type="dxa"/>
          </w:tcPr>
          <w:p w14:paraId="53DFA336" w14:textId="3C84E643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CFB6558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195C81F6" w14:textId="77777777" w:rsidTr="00E67A09">
        <w:trPr>
          <w:trHeight w:val="550"/>
        </w:trPr>
        <w:tc>
          <w:tcPr>
            <w:tcW w:w="567" w:type="dxa"/>
          </w:tcPr>
          <w:p w14:paraId="6ADDDBD9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18)</w:t>
            </w:r>
          </w:p>
        </w:tc>
        <w:tc>
          <w:tcPr>
            <w:tcW w:w="1730" w:type="dxa"/>
            <w:gridSpan w:val="2"/>
          </w:tcPr>
          <w:p w14:paraId="5C481083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Pokrowiec podróżny na ubranie</w:t>
            </w:r>
          </w:p>
        </w:tc>
        <w:tc>
          <w:tcPr>
            <w:tcW w:w="3260" w:type="dxa"/>
          </w:tcPr>
          <w:p w14:paraId="57D2ACDC" w14:textId="6C3BEB04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100</w:t>
            </w:r>
          </w:p>
        </w:tc>
        <w:tc>
          <w:tcPr>
            <w:tcW w:w="851" w:type="dxa"/>
          </w:tcPr>
          <w:p w14:paraId="478BBCC2" w14:textId="63FCD0D9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2430D6DB" w14:textId="1506F904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B0399AA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0A37897A" w14:textId="77777777" w:rsidTr="00E67A09">
        <w:trPr>
          <w:trHeight w:val="803"/>
        </w:trPr>
        <w:tc>
          <w:tcPr>
            <w:tcW w:w="567" w:type="dxa"/>
          </w:tcPr>
          <w:p w14:paraId="0CF288AC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19)</w:t>
            </w:r>
          </w:p>
        </w:tc>
        <w:tc>
          <w:tcPr>
            <w:tcW w:w="1730" w:type="dxa"/>
            <w:gridSpan w:val="2"/>
          </w:tcPr>
          <w:p w14:paraId="4F71DAD7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Kamizelka (bezrękawnik) pikowana</w:t>
            </w:r>
          </w:p>
        </w:tc>
        <w:tc>
          <w:tcPr>
            <w:tcW w:w="3260" w:type="dxa"/>
          </w:tcPr>
          <w:p w14:paraId="3C64D8A1" w14:textId="7C5D848E" w:rsidR="00E67A09" w:rsidRPr="00FB7269" w:rsidRDefault="00E67A09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 xml:space="preserve">100 </w:t>
            </w:r>
          </w:p>
          <w:p w14:paraId="03D77328" w14:textId="77777777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 xml:space="preserve">(40 damskich proporcjonalnie w </w:t>
            </w:r>
            <w:proofErr w:type="spellStart"/>
            <w:r w:rsidRPr="00FB7269">
              <w:rPr>
                <w:rFonts w:asciiTheme="minorHAnsi" w:hAnsiTheme="minorHAnsi"/>
              </w:rPr>
              <w:t>rozm</w:t>
            </w:r>
            <w:proofErr w:type="spellEnd"/>
            <w:r w:rsidRPr="00FB7269">
              <w:rPr>
                <w:rFonts w:asciiTheme="minorHAnsi" w:hAnsiTheme="minorHAnsi"/>
              </w:rPr>
              <w:t xml:space="preserve">.: S/M </w:t>
            </w:r>
          </w:p>
          <w:p w14:paraId="7B6970C3" w14:textId="77777777" w:rsidR="00E67A09" w:rsidRPr="00FB7269" w:rsidRDefault="00E67A09" w:rsidP="005F62C3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 xml:space="preserve">i 60 męskich proporcjonalnie w </w:t>
            </w:r>
            <w:proofErr w:type="spellStart"/>
            <w:r w:rsidRPr="00FB7269">
              <w:rPr>
                <w:rFonts w:asciiTheme="minorHAnsi" w:hAnsiTheme="minorHAnsi"/>
              </w:rPr>
              <w:t>rozm</w:t>
            </w:r>
            <w:proofErr w:type="spellEnd"/>
            <w:r w:rsidRPr="00FB7269">
              <w:rPr>
                <w:rFonts w:asciiTheme="minorHAnsi" w:hAnsiTheme="minorHAnsi"/>
              </w:rPr>
              <w:t>.: M/L/XL-XXL)</w:t>
            </w:r>
          </w:p>
        </w:tc>
        <w:tc>
          <w:tcPr>
            <w:tcW w:w="851" w:type="dxa"/>
          </w:tcPr>
          <w:p w14:paraId="4E53FC49" w14:textId="588CD32D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5EAE61CF" w14:textId="56D5420E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1A4F3CF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78F39EF1" w14:textId="77777777" w:rsidTr="00E67A09">
        <w:trPr>
          <w:trHeight w:val="1525"/>
        </w:trPr>
        <w:tc>
          <w:tcPr>
            <w:tcW w:w="567" w:type="dxa"/>
          </w:tcPr>
          <w:p w14:paraId="71B6FC72" w14:textId="1A4B3486" w:rsidR="00E67A09" w:rsidRPr="00FB7269" w:rsidRDefault="00E67A09" w:rsidP="007C7F34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2</w:t>
            </w:r>
            <w:r w:rsidR="007C7F34">
              <w:rPr>
                <w:rFonts w:asciiTheme="minorHAnsi" w:hAnsiTheme="minorHAnsi"/>
              </w:rPr>
              <w:t>0</w:t>
            </w:r>
            <w:r w:rsidRPr="00FB7269">
              <w:rPr>
                <w:rFonts w:asciiTheme="minorHAnsi" w:hAnsiTheme="minorHAnsi"/>
              </w:rPr>
              <w:t>)</w:t>
            </w:r>
          </w:p>
        </w:tc>
        <w:tc>
          <w:tcPr>
            <w:tcW w:w="1730" w:type="dxa"/>
            <w:gridSpan w:val="2"/>
          </w:tcPr>
          <w:p w14:paraId="13FF9F85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Koszulka typu polo</w:t>
            </w:r>
          </w:p>
        </w:tc>
        <w:tc>
          <w:tcPr>
            <w:tcW w:w="3260" w:type="dxa"/>
          </w:tcPr>
          <w:p w14:paraId="432607AD" w14:textId="1C858D02" w:rsidR="00E67A09" w:rsidRPr="00FB7269" w:rsidRDefault="007C7F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  <w:p w14:paraId="25014361" w14:textId="61FE30EE" w:rsidR="00E67A09" w:rsidRPr="00FB7269" w:rsidRDefault="00E67A09" w:rsidP="007C7F34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(</w:t>
            </w:r>
            <w:r w:rsidR="007C7F34">
              <w:rPr>
                <w:rFonts w:asciiTheme="minorHAnsi" w:hAnsiTheme="minorHAnsi"/>
              </w:rPr>
              <w:t>150</w:t>
            </w:r>
            <w:r w:rsidRPr="00FB7269">
              <w:rPr>
                <w:rFonts w:asciiTheme="minorHAnsi" w:hAnsiTheme="minorHAnsi"/>
              </w:rPr>
              <w:t xml:space="preserve"> damskich proporcjonalnie w </w:t>
            </w:r>
            <w:proofErr w:type="spellStart"/>
            <w:r w:rsidRPr="00FB7269">
              <w:rPr>
                <w:rFonts w:asciiTheme="minorHAnsi" w:hAnsiTheme="minorHAnsi"/>
              </w:rPr>
              <w:t>rozm</w:t>
            </w:r>
            <w:proofErr w:type="spellEnd"/>
            <w:r w:rsidRPr="00FB7269">
              <w:rPr>
                <w:rFonts w:asciiTheme="minorHAnsi" w:hAnsiTheme="minorHAnsi"/>
              </w:rPr>
              <w:t xml:space="preserve">.: S/M/L i </w:t>
            </w:r>
            <w:r w:rsidR="007C7F34">
              <w:rPr>
                <w:rFonts w:asciiTheme="minorHAnsi" w:hAnsiTheme="minorHAnsi"/>
              </w:rPr>
              <w:t>150</w:t>
            </w:r>
            <w:r w:rsidRPr="00FB7269">
              <w:rPr>
                <w:rFonts w:asciiTheme="minorHAnsi" w:hAnsiTheme="minorHAnsi"/>
              </w:rPr>
              <w:t xml:space="preserve"> męskich proporcjonalnie w </w:t>
            </w:r>
            <w:proofErr w:type="spellStart"/>
            <w:r w:rsidRPr="00FB7269">
              <w:rPr>
                <w:rFonts w:asciiTheme="minorHAnsi" w:hAnsiTheme="minorHAnsi"/>
              </w:rPr>
              <w:t>rozm</w:t>
            </w:r>
            <w:proofErr w:type="spellEnd"/>
            <w:r w:rsidRPr="00FB7269">
              <w:rPr>
                <w:rFonts w:asciiTheme="minorHAnsi" w:hAnsiTheme="minorHAnsi"/>
              </w:rPr>
              <w:t>.: M/L/XL)</w:t>
            </w:r>
          </w:p>
        </w:tc>
        <w:tc>
          <w:tcPr>
            <w:tcW w:w="851" w:type="dxa"/>
          </w:tcPr>
          <w:p w14:paraId="72188DE7" w14:textId="54F6FB80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3E712C97" w14:textId="765D3DCB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340D92C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4C7F5A1A" w14:textId="77777777" w:rsidTr="00E67A09">
        <w:trPr>
          <w:trHeight w:val="426"/>
        </w:trPr>
        <w:tc>
          <w:tcPr>
            <w:tcW w:w="567" w:type="dxa"/>
          </w:tcPr>
          <w:p w14:paraId="35257D4F" w14:textId="4E6B1A8B" w:rsidR="00E67A09" w:rsidRPr="00FB7269" w:rsidRDefault="00E67A09" w:rsidP="007C7F34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2</w:t>
            </w:r>
            <w:r w:rsidR="007C7F34">
              <w:rPr>
                <w:rFonts w:asciiTheme="minorHAnsi" w:hAnsiTheme="minorHAnsi"/>
              </w:rPr>
              <w:t>1</w:t>
            </w:r>
            <w:r w:rsidRPr="00FB7269">
              <w:rPr>
                <w:rFonts w:asciiTheme="minorHAnsi" w:hAnsiTheme="minorHAnsi"/>
              </w:rPr>
              <w:t>)</w:t>
            </w:r>
          </w:p>
        </w:tc>
        <w:tc>
          <w:tcPr>
            <w:tcW w:w="1730" w:type="dxa"/>
            <w:gridSpan w:val="2"/>
          </w:tcPr>
          <w:p w14:paraId="7A451FFB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Ręczna cyfrowa waga do bagażu</w:t>
            </w:r>
          </w:p>
        </w:tc>
        <w:tc>
          <w:tcPr>
            <w:tcW w:w="3260" w:type="dxa"/>
          </w:tcPr>
          <w:p w14:paraId="6B26F3A7" w14:textId="056B5CE2" w:rsidR="00E67A09" w:rsidRPr="00FB7269" w:rsidRDefault="00E67A09" w:rsidP="00A53BE6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100</w:t>
            </w:r>
          </w:p>
        </w:tc>
        <w:tc>
          <w:tcPr>
            <w:tcW w:w="851" w:type="dxa"/>
          </w:tcPr>
          <w:p w14:paraId="738DE4E3" w14:textId="6E0642A8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22FA2249" w14:textId="3308CC2F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3735FC4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78699FCC" w14:textId="77777777" w:rsidTr="00E67A09">
        <w:trPr>
          <w:trHeight w:val="408"/>
        </w:trPr>
        <w:tc>
          <w:tcPr>
            <w:tcW w:w="567" w:type="dxa"/>
          </w:tcPr>
          <w:p w14:paraId="4CB06D50" w14:textId="7EF2263D" w:rsidR="00E67A09" w:rsidRPr="00FB7269" w:rsidRDefault="00E67A09" w:rsidP="007C7F34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2</w:t>
            </w:r>
            <w:r w:rsidR="007C7F34">
              <w:rPr>
                <w:rFonts w:asciiTheme="minorHAnsi" w:hAnsiTheme="minorHAnsi"/>
              </w:rPr>
              <w:t>2</w:t>
            </w:r>
            <w:r w:rsidRPr="00FB7269">
              <w:rPr>
                <w:rFonts w:asciiTheme="minorHAnsi" w:hAnsiTheme="minorHAnsi"/>
              </w:rPr>
              <w:t>)</w:t>
            </w:r>
          </w:p>
        </w:tc>
        <w:tc>
          <w:tcPr>
            <w:tcW w:w="1730" w:type="dxa"/>
            <w:gridSpan w:val="2"/>
          </w:tcPr>
          <w:p w14:paraId="275E760C" w14:textId="77777777" w:rsidR="00E67A09" w:rsidRPr="00FB7269" w:rsidRDefault="00E67A09" w:rsidP="005F62C3">
            <w:pPr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Znaczek (</w:t>
            </w:r>
            <w:proofErr w:type="spellStart"/>
            <w:r w:rsidRPr="00FB7269">
              <w:rPr>
                <w:rFonts w:asciiTheme="minorHAnsi" w:hAnsiTheme="minorHAnsi"/>
              </w:rPr>
              <w:t>pins</w:t>
            </w:r>
            <w:proofErr w:type="spellEnd"/>
            <w:r w:rsidRPr="00FB7269">
              <w:rPr>
                <w:rFonts w:asciiTheme="minorHAnsi" w:hAnsiTheme="minorHAnsi"/>
              </w:rPr>
              <w:t>)</w:t>
            </w:r>
          </w:p>
        </w:tc>
        <w:tc>
          <w:tcPr>
            <w:tcW w:w="3260" w:type="dxa"/>
          </w:tcPr>
          <w:p w14:paraId="65EC9122" w14:textId="0646A437" w:rsidR="00E67A09" w:rsidRPr="00FB7269" w:rsidRDefault="00E67A09">
            <w:pPr>
              <w:jc w:val="center"/>
              <w:rPr>
                <w:rFonts w:asciiTheme="minorHAnsi" w:hAnsiTheme="minorHAnsi"/>
              </w:rPr>
            </w:pPr>
            <w:r w:rsidRPr="00FB7269">
              <w:rPr>
                <w:rFonts w:asciiTheme="minorHAnsi" w:hAnsiTheme="minorHAnsi"/>
              </w:rPr>
              <w:t>50</w:t>
            </w:r>
          </w:p>
        </w:tc>
        <w:tc>
          <w:tcPr>
            <w:tcW w:w="851" w:type="dxa"/>
          </w:tcPr>
          <w:p w14:paraId="0CB7537F" w14:textId="67176344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</w:tcPr>
          <w:p w14:paraId="79D233BF" w14:textId="2592D30D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DCDEF1F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0F17ED42" w14:textId="77777777" w:rsidTr="00E67A09">
        <w:trPr>
          <w:trHeight w:val="654"/>
        </w:trPr>
        <w:tc>
          <w:tcPr>
            <w:tcW w:w="1559" w:type="dxa"/>
            <w:gridSpan w:val="2"/>
          </w:tcPr>
          <w:p w14:paraId="6CE68FBB" w14:textId="77777777" w:rsidR="00E67A09" w:rsidRDefault="00E67A09" w:rsidP="001829AA">
            <w:pPr>
              <w:rPr>
                <w:rFonts w:asciiTheme="minorHAnsi" w:hAnsiTheme="minorHAnsi"/>
              </w:rPr>
            </w:pPr>
          </w:p>
        </w:tc>
        <w:tc>
          <w:tcPr>
            <w:tcW w:w="5699" w:type="dxa"/>
            <w:gridSpan w:val="4"/>
          </w:tcPr>
          <w:p w14:paraId="1151FC8D" w14:textId="700AE455" w:rsidR="00E67A09" w:rsidRDefault="00E67A09" w:rsidP="001829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 netto</w:t>
            </w:r>
          </w:p>
        </w:tc>
        <w:tc>
          <w:tcPr>
            <w:tcW w:w="1417" w:type="dxa"/>
          </w:tcPr>
          <w:p w14:paraId="1152552A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66EEBB3A" w14:textId="77777777" w:rsidTr="00E67A09">
        <w:trPr>
          <w:trHeight w:val="654"/>
        </w:trPr>
        <w:tc>
          <w:tcPr>
            <w:tcW w:w="1559" w:type="dxa"/>
            <w:gridSpan w:val="2"/>
          </w:tcPr>
          <w:p w14:paraId="76B36546" w14:textId="77777777" w:rsidR="00E67A09" w:rsidRDefault="00E67A09" w:rsidP="001829AA">
            <w:pPr>
              <w:rPr>
                <w:rFonts w:asciiTheme="minorHAnsi" w:hAnsiTheme="minorHAnsi"/>
              </w:rPr>
            </w:pPr>
          </w:p>
        </w:tc>
        <w:tc>
          <w:tcPr>
            <w:tcW w:w="5699" w:type="dxa"/>
            <w:gridSpan w:val="4"/>
          </w:tcPr>
          <w:p w14:paraId="5DE8B7FF" w14:textId="6424E6B4" w:rsidR="00E67A09" w:rsidRDefault="00E67A09" w:rsidP="001829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VAT</w:t>
            </w:r>
          </w:p>
        </w:tc>
        <w:tc>
          <w:tcPr>
            <w:tcW w:w="1417" w:type="dxa"/>
          </w:tcPr>
          <w:p w14:paraId="43E7955E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  <w:tr w:rsidR="00E67A09" w:rsidRPr="00FB7269" w14:paraId="05507599" w14:textId="77777777" w:rsidTr="00E67A09">
        <w:trPr>
          <w:trHeight w:val="654"/>
        </w:trPr>
        <w:tc>
          <w:tcPr>
            <w:tcW w:w="1559" w:type="dxa"/>
            <w:gridSpan w:val="2"/>
          </w:tcPr>
          <w:p w14:paraId="6C53C94B" w14:textId="77777777" w:rsidR="00E67A09" w:rsidRDefault="00E67A09" w:rsidP="001829AA">
            <w:pPr>
              <w:rPr>
                <w:rFonts w:asciiTheme="minorHAnsi" w:hAnsiTheme="minorHAnsi"/>
              </w:rPr>
            </w:pPr>
          </w:p>
        </w:tc>
        <w:tc>
          <w:tcPr>
            <w:tcW w:w="5699" w:type="dxa"/>
            <w:gridSpan w:val="4"/>
          </w:tcPr>
          <w:p w14:paraId="4954D827" w14:textId="5B411F1F" w:rsidR="00E67A09" w:rsidRDefault="00E67A09" w:rsidP="001829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 brutto</w:t>
            </w:r>
          </w:p>
        </w:tc>
        <w:tc>
          <w:tcPr>
            <w:tcW w:w="1417" w:type="dxa"/>
          </w:tcPr>
          <w:p w14:paraId="56F539AA" w14:textId="77777777" w:rsidR="00E67A09" w:rsidRDefault="00E67A09" w:rsidP="005F62C3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C7CA636" w14:textId="77777777" w:rsidR="001829AA" w:rsidRPr="00473315" w:rsidRDefault="001829AA" w:rsidP="001829AA">
      <w:pPr>
        <w:ind w:left="360"/>
        <w:jc w:val="both"/>
        <w:rPr>
          <w:rFonts w:asciiTheme="minorHAnsi" w:hAnsiTheme="minorHAnsi"/>
        </w:rPr>
      </w:pPr>
    </w:p>
    <w:p w14:paraId="76E1196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3497959A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jesteśmy związani niniejszą ofertą przez okres 30 dni od daty upływu terminu składania ofert.</w:t>
      </w:r>
    </w:p>
    <w:p w14:paraId="3652F60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27B6715F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1D280DC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24A52A9D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6F60A00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68E801F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7A016E8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39B824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3FE16F8D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46814FE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69E46A40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7ACCFEB3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21282D5B" w14:textId="77777777" w:rsidTr="00B17D8C">
        <w:tc>
          <w:tcPr>
            <w:tcW w:w="2943" w:type="dxa"/>
          </w:tcPr>
          <w:p w14:paraId="255416FC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602821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4944625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5F7DD58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7976B7F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5A7DA4C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D60D095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18"/>
      <w:bookmarkEnd w:id="19"/>
      <w:bookmarkEnd w:id="20"/>
      <w:bookmarkEnd w:id="21"/>
      <w:bookmarkEnd w:id="22"/>
      <w:bookmarkEnd w:id="23"/>
      <w:bookmarkEnd w:id="24"/>
    </w:p>
    <w:p w14:paraId="262E9369" w14:textId="77777777" w:rsidR="00743CD4" w:rsidRPr="00F468F5" w:rsidRDefault="00743CD4" w:rsidP="00743CD4">
      <w:pPr>
        <w:jc w:val="both"/>
        <w:rPr>
          <w:rFonts w:asciiTheme="minorHAnsi" w:hAnsiTheme="minorHAnsi"/>
          <w:b/>
          <w:i/>
        </w:rPr>
      </w:pPr>
      <w:r w:rsidRPr="00F468F5">
        <w:rPr>
          <w:rFonts w:asciiTheme="minorHAnsi" w:hAnsiTheme="minorHAnsi"/>
          <w:b/>
          <w:i/>
        </w:rPr>
        <w:t>ZAŁĄCZNIK NR 2</w:t>
      </w:r>
    </w:p>
    <w:p w14:paraId="63D9EE39" w14:textId="46CAEC34" w:rsidR="00FA3FFC" w:rsidRPr="00F468F5" w:rsidRDefault="00FA3FFC" w:rsidP="00FA3FFC">
      <w:pPr>
        <w:jc w:val="both"/>
        <w:rPr>
          <w:rFonts w:asciiTheme="minorHAnsi" w:hAnsiTheme="minorHAnsi"/>
          <w:b/>
        </w:rPr>
      </w:pPr>
      <w:r w:rsidRPr="00F468F5">
        <w:rPr>
          <w:rFonts w:asciiTheme="minorHAnsi" w:hAnsiTheme="minorHAnsi"/>
          <w:b/>
        </w:rPr>
        <w:t>Oświadczenie Wykonawcy o przynależności do grupy kapitałowej w rozumieniu ustawy z dnia 16 lutego 2007 r., o ochronie konkurencji i konsumentów (Dz. U. 201</w:t>
      </w:r>
      <w:r w:rsidR="00B725D5">
        <w:rPr>
          <w:rFonts w:asciiTheme="minorHAnsi" w:hAnsiTheme="minorHAnsi"/>
          <w:b/>
        </w:rPr>
        <w:t>7</w:t>
      </w:r>
      <w:r w:rsidRPr="00F468F5">
        <w:rPr>
          <w:rFonts w:asciiTheme="minorHAnsi" w:hAnsiTheme="minorHAnsi"/>
          <w:b/>
        </w:rPr>
        <w:t xml:space="preserve"> r. poz. </w:t>
      </w:r>
      <w:r w:rsidR="00B725D5">
        <w:rPr>
          <w:rFonts w:asciiTheme="minorHAnsi" w:hAnsiTheme="minorHAnsi"/>
          <w:b/>
        </w:rPr>
        <w:t>229</w:t>
      </w:r>
      <w:r w:rsidRPr="00F468F5">
        <w:rPr>
          <w:rFonts w:asciiTheme="minorHAnsi" w:hAnsiTheme="minorHAnsi"/>
          <w:b/>
        </w:rPr>
        <w:t xml:space="preserve"> z </w:t>
      </w:r>
      <w:proofErr w:type="spellStart"/>
      <w:r w:rsidRPr="00F468F5">
        <w:rPr>
          <w:rFonts w:asciiTheme="minorHAnsi" w:hAnsiTheme="minorHAnsi"/>
          <w:b/>
        </w:rPr>
        <w:t>późn</w:t>
      </w:r>
      <w:proofErr w:type="spellEnd"/>
      <w:r w:rsidRPr="00F468F5">
        <w:rPr>
          <w:rFonts w:asciiTheme="minorHAnsi" w:hAnsiTheme="minorHAnsi"/>
          <w:b/>
        </w:rPr>
        <w:t>. zm.)</w:t>
      </w:r>
    </w:p>
    <w:p w14:paraId="3A94DAB2" w14:textId="77777777" w:rsidR="00FA3FFC" w:rsidRPr="00F468F5" w:rsidRDefault="00FA3FFC" w:rsidP="00FA3FFC">
      <w:pPr>
        <w:jc w:val="both"/>
        <w:rPr>
          <w:rFonts w:asciiTheme="minorHAnsi" w:hAnsiTheme="minorHAnsi"/>
        </w:rPr>
      </w:pPr>
    </w:p>
    <w:p w14:paraId="1C8D9D9B" w14:textId="690A436E" w:rsidR="00FA3FFC" w:rsidRPr="00F468F5" w:rsidRDefault="00FA3FFC" w:rsidP="00235C5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F468F5">
        <w:rPr>
          <w:rFonts w:asciiTheme="minorHAnsi" w:hAnsiTheme="minorHAnsi"/>
        </w:rPr>
        <w:t>Oświadczam, że ubiegając się o udzielenie zamówienia publicznego prowadzonego w trybie przetarg</w:t>
      </w:r>
      <w:r w:rsidR="00F468F5" w:rsidRPr="00F468F5">
        <w:rPr>
          <w:rFonts w:asciiTheme="minorHAnsi" w:hAnsiTheme="minorHAnsi"/>
        </w:rPr>
        <w:t xml:space="preserve">u nieograniczonego, dotyczącego </w:t>
      </w:r>
      <w:r w:rsidR="00714120" w:rsidRPr="00F468F5">
        <w:rPr>
          <w:rFonts w:asciiTheme="minorHAnsi" w:hAnsiTheme="minorHAnsi"/>
          <w:b/>
          <w:bCs/>
        </w:rPr>
        <w:t>„Dostawy materiałów promocyjnych NMF”</w:t>
      </w:r>
      <w:r w:rsidR="00F468F5" w:rsidRPr="00F468F5">
        <w:rPr>
          <w:rFonts w:asciiTheme="minorHAnsi" w:hAnsiTheme="minorHAnsi"/>
          <w:b/>
          <w:bCs/>
        </w:rPr>
        <w:t>,</w:t>
      </w:r>
      <w:r w:rsidR="00F468F5" w:rsidRPr="00F468F5">
        <w:rPr>
          <w:rFonts w:asciiTheme="minorHAnsi" w:hAnsiTheme="minorHAnsi"/>
        </w:rPr>
        <w:t xml:space="preserve"> p</w:t>
      </w:r>
      <w:r w:rsidR="00714120" w:rsidRPr="00F468F5">
        <w:rPr>
          <w:rFonts w:asciiTheme="minorHAnsi" w:hAnsiTheme="minorHAnsi"/>
        </w:rPr>
        <w:t xml:space="preserve">o zapoznaniu się z wykazem wykonawców biorących udział w przedmiotowym postępowaniu, </w:t>
      </w:r>
      <w:r w:rsidRPr="00F468F5">
        <w:rPr>
          <w:rFonts w:asciiTheme="minorHAnsi" w:hAnsiTheme="minorHAnsi"/>
        </w:rPr>
        <w:t>w imieniu reprezentowanego przeze mnie Wykonawcy oświadczam</w:t>
      </w:r>
      <w:r w:rsidR="007C4A62">
        <w:rPr>
          <w:rFonts w:asciiTheme="minorHAnsi" w:hAnsiTheme="minorHAnsi"/>
        </w:rPr>
        <w:t xml:space="preserve"> odpowiednio</w:t>
      </w:r>
      <w:r w:rsidRPr="00F468F5">
        <w:rPr>
          <w:rFonts w:asciiTheme="minorHAnsi" w:hAnsiTheme="minorHAnsi"/>
        </w:rPr>
        <w:t>, że:</w:t>
      </w:r>
    </w:p>
    <w:p w14:paraId="4C78C51F" w14:textId="50CD18E4" w:rsidR="00FA3FFC" w:rsidRPr="00F468F5" w:rsidRDefault="00FA3FFC" w:rsidP="00FA3FFC">
      <w:pPr>
        <w:jc w:val="both"/>
        <w:rPr>
          <w:rFonts w:asciiTheme="minorHAnsi" w:hAnsiTheme="minorHAnsi"/>
        </w:rPr>
      </w:pPr>
    </w:p>
    <w:p w14:paraId="502F06A9" w14:textId="49C9BF28" w:rsidR="00FA3FFC" w:rsidRPr="00F468F5" w:rsidRDefault="00F468F5" w:rsidP="00235C56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468F5">
        <w:rPr>
          <w:rFonts w:asciiTheme="minorHAnsi" w:eastAsia="Times New Roman" w:hAnsiTheme="minorHAnsi"/>
          <w:sz w:val="24"/>
          <w:szCs w:val="24"/>
          <w:lang w:eastAsia="pl-PL"/>
        </w:rPr>
        <w:t>n</w:t>
      </w:r>
      <w:r w:rsidR="00273116" w:rsidRPr="00F468F5">
        <w:rPr>
          <w:rFonts w:asciiTheme="minorHAnsi" w:eastAsia="Times New Roman" w:hAnsiTheme="minorHAnsi"/>
          <w:sz w:val="24"/>
          <w:szCs w:val="24"/>
          <w:lang w:eastAsia="pl-PL"/>
        </w:rPr>
        <w:t xml:space="preserve">ie należę do grupy kapitałowej z którymkolwiek z wykonawców </w:t>
      </w:r>
      <w:r w:rsidRPr="00F468F5">
        <w:rPr>
          <w:rFonts w:asciiTheme="minorHAnsi" w:eastAsia="Times New Roman" w:hAnsiTheme="minorHAnsi"/>
          <w:sz w:val="24"/>
          <w:szCs w:val="24"/>
          <w:lang w:eastAsia="pl-PL"/>
        </w:rPr>
        <w:t>biorących udział w postępowaniu</w:t>
      </w:r>
      <w:r w:rsidR="007C4A62">
        <w:rPr>
          <w:rFonts w:asciiTheme="minorHAnsi" w:eastAsia="Times New Roman" w:hAnsiTheme="minorHAnsi"/>
          <w:sz w:val="24"/>
          <w:szCs w:val="24"/>
          <w:lang w:eastAsia="pl-PL"/>
        </w:rPr>
        <w:t>*</w:t>
      </w:r>
      <w:r w:rsidRPr="00F468F5">
        <w:rPr>
          <w:rFonts w:asciiTheme="minorHAnsi" w:eastAsia="Times New Roman" w:hAnsiTheme="minorHAnsi"/>
          <w:sz w:val="24"/>
          <w:szCs w:val="24"/>
          <w:lang w:eastAsia="pl-PL"/>
        </w:rPr>
        <w:t>;</w:t>
      </w:r>
    </w:p>
    <w:p w14:paraId="74544927" w14:textId="5BB74675" w:rsidR="00273116" w:rsidRPr="00F468F5" w:rsidRDefault="00F468F5" w:rsidP="00235C56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F468F5">
        <w:rPr>
          <w:rFonts w:asciiTheme="minorHAnsi" w:eastAsia="Times New Roman" w:hAnsiTheme="minorHAnsi"/>
          <w:sz w:val="24"/>
          <w:szCs w:val="24"/>
          <w:lang w:eastAsia="pl-PL"/>
        </w:rPr>
        <w:t>n</w:t>
      </w:r>
      <w:r w:rsidR="00273116" w:rsidRPr="00F468F5">
        <w:rPr>
          <w:rFonts w:asciiTheme="minorHAnsi" w:eastAsia="Times New Roman" w:hAnsiTheme="minorHAnsi"/>
          <w:sz w:val="24"/>
          <w:szCs w:val="24"/>
          <w:lang w:eastAsia="pl-PL"/>
        </w:rPr>
        <w:t>ależę do tej samej grupy kapitałowej z wykonawcą …………</w:t>
      </w:r>
      <w:r w:rsidR="00356E46" w:rsidRPr="00F468F5">
        <w:rPr>
          <w:rFonts w:asciiTheme="minorHAnsi" w:eastAsia="Times New Roman" w:hAnsiTheme="minorHAnsi"/>
          <w:sz w:val="24"/>
          <w:szCs w:val="24"/>
          <w:lang w:eastAsia="pl-PL"/>
        </w:rPr>
        <w:t xml:space="preserve"> biorącym udział w </w:t>
      </w:r>
      <w:r w:rsidRPr="00F468F5">
        <w:rPr>
          <w:rFonts w:asciiTheme="minorHAnsi" w:eastAsia="Times New Roman" w:hAnsiTheme="minorHAnsi"/>
          <w:sz w:val="24"/>
          <w:szCs w:val="24"/>
          <w:lang w:eastAsia="pl-PL"/>
        </w:rPr>
        <w:t>przedmiotowym postępowaniu</w:t>
      </w:r>
      <w:r w:rsidR="007C4A62">
        <w:rPr>
          <w:rFonts w:asciiTheme="minorHAnsi" w:eastAsia="Times New Roman" w:hAnsiTheme="minorHAnsi"/>
          <w:sz w:val="24"/>
          <w:szCs w:val="24"/>
          <w:lang w:eastAsia="pl-PL"/>
        </w:rPr>
        <w:t>*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F468F5" w14:paraId="2CA8C3D8" w14:textId="77777777" w:rsidTr="00273116">
        <w:tc>
          <w:tcPr>
            <w:tcW w:w="2727" w:type="dxa"/>
          </w:tcPr>
          <w:p w14:paraId="3ECC2753" w14:textId="169597B5" w:rsidR="00B17D8C" w:rsidRPr="00F468F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390D693A" w14:textId="77777777" w:rsidR="00B17D8C" w:rsidRPr="00F468F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………………………………………</w:t>
            </w:r>
          </w:p>
          <w:p w14:paraId="528ABA40" w14:textId="77777777" w:rsidR="00B17D8C" w:rsidRPr="00F468F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miejscowość i data</w:t>
            </w:r>
            <w:r w:rsidRPr="00F468F5">
              <w:rPr>
                <w:rFonts w:asciiTheme="minorHAnsi" w:hAnsiTheme="minorHAnsi"/>
              </w:rPr>
              <w:tab/>
            </w:r>
          </w:p>
        </w:tc>
        <w:tc>
          <w:tcPr>
            <w:tcW w:w="6343" w:type="dxa"/>
          </w:tcPr>
          <w:p w14:paraId="2F17FD79" w14:textId="77777777" w:rsidR="00B17D8C" w:rsidRPr="00F468F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4663C4BA" w14:textId="77777777" w:rsidR="00B17D8C" w:rsidRPr="00F468F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7C7EEF21" w14:textId="77777777" w:rsidR="00B17D8C" w:rsidRPr="00F468F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B0E6E66" w14:textId="77777777" w:rsidR="00356E46" w:rsidRPr="00F468F5" w:rsidRDefault="00356E46" w:rsidP="00FA3FFC">
      <w:pPr>
        <w:jc w:val="both"/>
        <w:rPr>
          <w:rFonts w:asciiTheme="minorHAnsi" w:hAnsiTheme="minorHAnsi"/>
        </w:rPr>
      </w:pPr>
    </w:p>
    <w:p w14:paraId="56F123FD" w14:textId="2CA22AB4" w:rsidR="00356E46" w:rsidRPr="00F468F5" w:rsidRDefault="00356E46" w:rsidP="00FA3FFC">
      <w:pPr>
        <w:jc w:val="both"/>
        <w:rPr>
          <w:rFonts w:asciiTheme="minorHAnsi" w:hAnsiTheme="minorHAnsi"/>
          <w:u w:val="single"/>
        </w:rPr>
      </w:pPr>
      <w:r w:rsidRPr="00F468F5">
        <w:rPr>
          <w:rFonts w:asciiTheme="minorHAnsi" w:hAnsiTheme="minorHAnsi"/>
          <w:u w:val="single"/>
        </w:rPr>
        <w:t xml:space="preserve">Uwaga: </w:t>
      </w:r>
      <w:r w:rsidR="00F468F5">
        <w:rPr>
          <w:rFonts w:asciiTheme="minorHAnsi" w:hAnsiTheme="minorHAnsi"/>
          <w:u w:val="single"/>
        </w:rPr>
        <w:t xml:space="preserve">dalsza część oświadczenia </w:t>
      </w:r>
      <w:r w:rsidRPr="00F468F5">
        <w:rPr>
          <w:rFonts w:asciiTheme="minorHAnsi" w:hAnsiTheme="minorHAnsi"/>
          <w:u w:val="single"/>
        </w:rPr>
        <w:t xml:space="preserve">dotyczy </w:t>
      </w:r>
      <w:r w:rsidR="00F468F5">
        <w:rPr>
          <w:rFonts w:asciiTheme="minorHAnsi" w:hAnsiTheme="minorHAnsi"/>
          <w:u w:val="single"/>
        </w:rPr>
        <w:t xml:space="preserve">wyłącznie wykonawców, którzy </w:t>
      </w:r>
      <w:r w:rsidRPr="00F468F5">
        <w:rPr>
          <w:rFonts w:asciiTheme="minorHAnsi" w:hAnsiTheme="minorHAnsi"/>
          <w:u w:val="single"/>
        </w:rPr>
        <w:t>oświadczeniu</w:t>
      </w:r>
      <w:r w:rsidR="00F468F5">
        <w:rPr>
          <w:rFonts w:asciiTheme="minorHAnsi" w:hAnsiTheme="minorHAnsi"/>
          <w:u w:val="single"/>
        </w:rPr>
        <w:t xml:space="preserve"> z pkt I.</w:t>
      </w:r>
      <w:r w:rsidRPr="00F468F5">
        <w:rPr>
          <w:rFonts w:asciiTheme="minorHAnsi" w:hAnsiTheme="minorHAnsi"/>
          <w:u w:val="single"/>
        </w:rPr>
        <w:t xml:space="preserve"> wskazali odpowiedź nr 2.</w:t>
      </w:r>
    </w:p>
    <w:p w14:paraId="56A52288" w14:textId="77777777" w:rsidR="00356E46" w:rsidRPr="00F468F5" w:rsidRDefault="00356E46" w:rsidP="00FA3FFC">
      <w:pPr>
        <w:jc w:val="both"/>
        <w:rPr>
          <w:rFonts w:asciiTheme="minorHAnsi" w:hAnsiTheme="minorHAnsi"/>
        </w:rPr>
      </w:pPr>
    </w:p>
    <w:p w14:paraId="13AE099D" w14:textId="7049A36F" w:rsidR="00356E46" w:rsidRPr="00F468F5" w:rsidRDefault="00356E46" w:rsidP="00235C5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F468F5">
        <w:rPr>
          <w:rFonts w:asciiTheme="minorHAnsi" w:hAnsiTheme="minorHAnsi"/>
        </w:rPr>
        <w:t xml:space="preserve">W związku z zaistnieniem okoliczności, o których mowa w art. 24 ust. 1a pkt 23 </w:t>
      </w:r>
      <w:proofErr w:type="spellStart"/>
      <w:r w:rsidRPr="00F468F5">
        <w:rPr>
          <w:rFonts w:asciiTheme="minorHAnsi" w:hAnsiTheme="minorHAnsi"/>
        </w:rPr>
        <w:t>pzp</w:t>
      </w:r>
      <w:proofErr w:type="spellEnd"/>
      <w:r w:rsidRPr="00F468F5">
        <w:rPr>
          <w:rFonts w:asciiTheme="minorHAnsi" w:hAnsiTheme="minorHAnsi"/>
        </w:rPr>
        <w:t xml:space="preserve">, przedstawiam następujące dowody potwierdzające, że </w:t>
      </w:r>
      <w:r w:rsidR="00F468F5" w:rsidRPr="00F468F5">
        <w:rPr>
          <w:rFonts w:asciiTheme="minorHAnsi" w:hAnsiTheme="minorHAnsi"/>
        </w:rPr>
        <w:t>istniejące powiązania z wykonawcą …….. nie prowadzą do zakłócenia konkurencji w przedmiotowym postępowaniu:</w:t>
      </w:r>
    </w:p>
    <w:p w14:paraId="2135DFB3" w14:textId="77777777" w:rsidR="00F468F5" w:rsidRPr="00F468F5" w:rsidRDefault="00F468F5" w:rsidP="00FA3FFC">
      <w:pPr>
        <w:jc w:val="both"/>
        <w:rPr>
          <w:rFonts w:asciiTheme="minorHAnsi" w:hAnsiTheme="minorHAnsi"/>
        </w:rPr>
      </w:pPr>
    </w:p>
    <w:p w14:paraId="1370E775" w14:textId="2D547132" w:rsidR="00F468F5" w:rsidRPr="00F468F5" w:rsidRDefault="00F468F5" w:rsidP="00FA3FFC">
      <w:pPr>
        <w:jc w:val="both"/>
        <w:rPr>
          <w:rFonts w:asciiTheme="minorHAnsi" w:hAnsiTheme="minorHAnsi"/>
        </w:rPr>
      </w:pPr>
      <w:r w:rsidRPr="00F468F5">
        <w:rPr>
          <w:rFonts w:asciiTheme="minorHAnsi" w:hAnsiTheme="minorHAnsi"/>
        </w:rPr>
        <w:t>1. ……</w:t>
      </w:r>
    </w:p>
    <w:p w14:paraId="6D6C27A7" w14:textId="3661132B" w:rsidR="00F468F5" w:rsidRPr="00F468F5" w:rsidRDefault="00F468F5" w:rsidP="00FA3FFC">
      <w:pPr>
        <w:jc w:val="both"/>
        <w:rPr>
          <w:rFonts w:asciiTheme="minorHAnsi" w:hAnsiTheme="minorHAnsi"/>
        </w:rPr>
      </w:pPr>
      <w:r w:rsidRPr="00F468F5">
        <w:rPr>
          <w:rFonts w:asciiTheme="minorHAnsi" w:hAnsiTheme="minorHAnsi"/>
        </w:rPr>
        <w:t>2. 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F468F5" w:rsidRPr="00473315" w14:paraId="0FF295FC" w14:textId="77777777" w:rsidTr="005F62C3">
        <w:tc>
          <w:tcPr>
            <w:tcW w:w="2727" w:type="dxa"/>
          </w:tcPr>
          <w:p w14:paraId="76608CA6" w14:textId="77777777" w:rsidR="00F468F5" w:rsidRPr="00F468F5" w:rsidRDefault="00F468F5" w:rsidP="005F62C3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 xml:space="preserve">  </w:t>
            </w:r>
          </w:p>
          <w:p w14:paraId="7100C26C" w14:textId="77777777" w:rsidR="00F468F5" w:rsidRPr="00F468F5" w:rsidRDefault="00F468F5" w:rsidP="005F62C3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………………………………………</w:t>
            </w:r>
          </w:p>
          <w:p w14:paraId="452FAED5" w14:textId="77777777" w:rsidR="00F468F5" w:rsidRPr="00F468F5" w:rsidRDefault="00F468F5" w:rsidP="005F62C3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miejscowość i data</w:t>
            </w:r>
            <w:r w:rsidRPr="00F468F5">
              <w:rPr>
                <w:rFonts w:asciiTheme="minorHAnsi" w:hAnsiTheme="minorHAnsi"/>
              </w:rPr>
              <w:tab/>
            </w:r>
          </w:p>
        </w:tc>
        <w:tc>
          <w:tcPr>
            <w:tcW w:w="6343" w:type="dxa"/>
          </w:tcPr>
          <w:p w14:paraId="5152F61F" w14:textId="77777777" w:rsidR="00F468F5" w:rsidRPr="00F468F5" w:rsidRDefault="00F468F5" w:rsidP="005F62C3">
            <w:pPr>
              <w:jc w:val="both"/>
              <w:rPr>
                <w:rFonts w:asciiTheme="minorHAnsi" w:hAnsiTheme="minorHAnsi"/>
              </w:rPr>
            </w:pPr>
          </w:p>
          <w:p w14:paraId="76B8EDCF" w14:textId="77777777" w:rsidR="00F468F5" w:rsidRPr="00F468F5" w:rsidRDefault="00F468F5" w:rsidP="005F62C3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2F880347" w14:textId="77777777" w:rsidR="00F468F5" w:rsidRPr="00473315" w:rsidRDefault="00F468F5" w:rsidP="005F62C3">
            <w:pPr>
              <w:jc w:val="both"/>
              <w:rPr>
                <w:rFonts w:asciiTheme="minorHAnsi" w:hAnsiTheme="minorHAnsi"/>
              </w:rPr>
            </w:pPr>
            <w:r w:rsidRPr="00F468F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1414A091" w14:textId="77777777" w:rsidR="00F468F5" w:rsidRDefault="00F468F5" w:rsidP="00FA3FFC">
      <w:pPr>
        <w:jc w:val="both"/>
        <w:rPr>
          <w:rFonts w:asciiTheme="minorHAnsi" w:hAnsiTheme="minorHAnsi"/>
        </w:rPr>
      </w:pPr>
    </w:p>
    <w:p w14:paraId="2116EA0C" w14:textId="77777777" w:rsidR="007C4A62" w:rsidRDefault="007C4A62" w:rsidP="00FA3FFC">
      <w:pPr>
        <w:jc w:val="both"/>
        <w:rPr>
          <w:rFonts w:asciiTheme="minorHAnsi" w:hAnsiTheme="minorHAnsi"/>
        </w:rPr>
      </w:pPr>
    </w:p>
    <w:p w14:paraId="071D8549" w14:textId="77777777" w:rsidR="007C4A62" w:rsidRDefault="007C4A62" w:rsidP="00FA3FFC">
      <w:pPr>
        <w:jc w:val="both"/>
        <w:rPr>
          <w:rFonts w:asciiTheme="minorHAnsi" w:hAnsiTheme="minorHAnsi"/>
        </w:rPr>
      </w:pPr>
    </w:p>
    <w:p w14:paraId="711B1D3F" w14:textId="77777777" w:rsidR="007C4A62" w:rsidRDefault="007C4A62" w:rsidP="00FA3FFC">
      <w:pPr>
        <w:jc w:val="both"/>
        <w:rPr>
          <w:rFonts w:asciiTheme="minorHAnsi" w:hAnsiTheme="minorHAnsi"/>
        </w:rPr>
      </w:pPr>
    </w:p>
    <w:p w14:paraId="383DF06D" w14:textId="77777777" w:rsidR="007C4A62" w:rsidRDefault="007C4A62" w:rsidP="00FA3FFC">
      <w:pPr>
        <w:jc w:val="both"/>
        <w:rPr>
          <w:rFonts w:asciiTheme="minorHAnsi" w:hAnsiTheme="minorHAnsi"/>
        </w:rPr>
      </w:pPr>
    </w:p>
    <w:p w14:paraId="616DFCE0" w14:textId="1AB38830" w:rsidR="00FA3FFC" w:rsidRPr="00235C56" w:rsidRDefault="007C4A62" w:rsidP="00235C56">
      <w:pPr>
        <w:pStyle w:val="Akapitzlist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niewłaściwe skreślić</w:t>
      </w:r>
      <w:r w:rsidR="00FA3FFC" w:rsidRPr="00235C56">
        <w:rPr>
          <w:rFonts w:asciiTheme="minorHAnsi" w:hAnsiTheme="minorHAnsi"/>
        </w:rPr>
        <w:br w:type="page"/>
      </w:r>
    </w:p>
    <w:p w14:paraId="15D323CD" w14:textId="77777777" w:rsidR="00F92020" w:rsidRPr="00473315" w:rsidRDefault="00F92020" w:rsidP="00743CD4">
      <w:pPr>
        <w:jc w:val="both"/>
        <w:rPr>
          <w:rFonts w:asciiTheme="minorHAnsi" w:hAnsiTheme="minorHAnsi"/>
          <w:b/>
          <w:i/>
          <w:iCs/>
        </w:rPr>
      </w:pPr>
    </w:p>
    <w:p w14:paraId="60112E43" w14:textId="77777777" w:rsidR="00F92020" w:rsidRPr="00473315" w:rsidRDefault="00F92020" w:rsidP="00F92020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Załącznik nr 3a do SIWZ</w:t>
      </w:r>
    </w:p>
    <w:p w14:paraId="0E28A26D" w14:textId="77777777" w:rsidR="00F92020" w:rsidRPr="00473315" w:rsidRDefault="00F92020" w:rsidP="00F92020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</w:p>
    <w:p w14:paraId="47EBDA28" w14:textId="77777777" w:rsidR="00F92020" w:rsidRPr="00473315" w:rsidRDefault="00F92020" w:rsidP="008C1F75">
      <w:pPr>
        <w:ind w:left="4254" w:firstLine="708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Zamawiający:</w:t>
      </w:r>
    </w:p>
    <w:p w14:paraId="3E1D10F7" w14:textId="77777777" w:rsidR="00F92020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Centrum Obsługi Projektów Europejskich MSWiA</w:t>
      </w:r>
    </w:p>
    <w:p w14:paraId="7C20A4CD" w14:textId="77777777" w:rsidR="008C1F75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Ul. Rakowiecka 2a, </w:t>
      </w:r>
    </w:p>
    <w:p w14:paraId="0B5F3AD8" w14:textId="77777777" w:rsidR="008C1F75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02-517 Warszawa</w:t>
      </w:r>
    </w:p>
    <w:p w14:paraId="5F61395F" w14:textId="77777777" w:rsidR="00F92020" w:rsidRPr="00473315" w:rsidRDefault="00F92020" w:rsidP="00F92020">
      <w:pPr>
        <w:ind w:left="5954"/>
        <w:jc w:val="center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adres)</w:t>
      </w:r>
    </w:p>
    <w:p w14:paraId="3EDF9951" w14:textId="77777777" w:rsidR="00F92020" w:rsidRPr="00473315" w:rsidRDefault="00F92020" w:rsidP="00F92020">
      <w:pPr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Wykonawca:</w:t>
      </w:r>
    </w:p>
    <w:p w14:paraId="2309A0CE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14:paraId="436AB349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</w:p>
    <w:p w14:paraId="6F6CD70D" w14:textId="77777777" w:rsidR="00F92020" w:rsidRPr="00473315" w:rsidRDefault="00F92020" w:rsidP="00F92020">
      <w:pPr>
        <w:rPr>
          <w:rFonts w:asciiTheme="minorHAnsi" w:hAnsiTheme="minorHAnsi" w:cs="Arial"/>
          <w:sz w:val="20"/>
          <w:szCs w:val="20"/>
          <w:u w:val="single"/>
        </w:rPr>
      </w:pPr>
      <w:r w:rsidRPr="00473315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14:paraId="3D82FE44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14:paraId="656149F2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14:paraId="605EC18C" w14:textId="77777777" w:rsidR="00F92020" w:rsidRPr="00473315" w:rsidRDefault="00F92020" w:rsidP="00F92020">
      <w:pPr>
        <w:rPr>
          <w:rFonts w:asciiTheme="minorHAnsi" w:hAnsiTheme="minorHAnsi" w:cs="Arial"/>
        </w:rPr>
      </w:pPr>
    </w:p>
    <w:p w14:paraId="2E3402A2" w14:textId="77777777" w:rsidR="00F92020" w:rsidRPr="00473315" w:rsidRDefault="00F92020" w:rsidP="00F92020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1C55D479" w14:textId="77777777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14:paraId="23C4F4B5" w14:textId="71D45A22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 xml:space="preserve"> Prawo zamówień publicznych (dalej jako: </w:t>
      </w:r>
      <w:proofErr w:type="spellStart"/>
      <w:r w:rsidR="007C4A62">
        <w:rPr>
          <w:rFonts w:asciiTheme="minorHAnsi" w:hAnsiTheme="minorHAnsi" w:cs="Arial"/>
          <w:b/>
          <w:sz w:val="20"/>
          <w:szCs w:val="20"/>
        </w:rPr>
        <w:t>p</w:t>
      </w:r>
      <w:r w:rsidRPr="00473315">
        <w:rPr>
          <w:rFonts w:asciiTheme="minorHAnsi" w:hAnsiTheme="minorHAnsi" w:cs="Arial"/>
          <w:b/>
          <w:sz w:val="20"/>
          <w:szCs w:val="20"/>
        </w:rPr>
        <w:t>zp</w:t>
      </w:r>
      <w:proofErr w:type="spellEnd"/>
      <w:r w:rsidRPr="00473315">
        <w:rPr>
          <w:rFonts w:asciiTheme="minorHAnsi" w:hAnsiTheme="minorHAnsi" w:cs="Arial"/>
          <w:b/>
          <w:sz w:val="20"/>
          <w:szCs w:val="20"/>
        </w:rPr>
        <w:t xml:space="preserve">), </w:t>
      </w:r>
    </w:p>
    <w:p w14:paraId="55EC99EC" w14:textId="77777777" w:rsidR="00F92020" w:rsidRPr="00473315" w:rsidRDefault="00F92020" w:rsidP="00F92020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70D9C83A" w14:textId="4F63192B" w:rsidR="00F92020" w:rsidRPr="00473315" w:rsidRDefault="00F92020" w:rsidP="008C1F75">
      <w:pPr>
        <w:jc w:val="both"/>
        <w:rPr>
          <w:rFonts w:asciiTheme="minorHAnsi" w:hAnsiTheme="minorHAnsi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Pr="00473315">
        <w:rPr>
          <w:rFonts w:asciiTheme="minorHAnsi" w:hAnsiTheme="minorHAnsi" w:cs="Arial"/>
          <w:sz w:val="22"/>
          <w:szCs w:val="22"/>
        </w:rPr>
        <w:br/>
        <w:t xml:space="preserve">pn. </w:t>
      </w:r>
      <w:r w:rsidR="008C1F75" w:rsidRPr="00473315">
        <w:rPr>
          <w:rFonts w:asciiTheme="minorHAnsi" w:hAnsiTheme="minorHAnsi"/>
          <w:b/>
          <w:bCs/>
          <w:sz w:val="22"/>
          <w:szCs w:val="22"/>
        </w:rPr>
        <w:t>„</w:t>
      </w:r>
      <w:r w:rsidR="0051545D">
        <w:rPr>
          <w:rFonts w:asciiTheme="minorHAnsi" w:hAnsiTheme="minorHAnsi"/>
          <w:b/>
          <w:bCs/>
          <w:sz w:val="22"/>
          <w:szCs w:val="22"/>
        </w:rPr>
        <w:t>Dostawa materiałów promocyjnych NMF</w:t>
      </w:r>
      <w:r w:rsidR="008C1F75" w:rsidRPr="00473315">
        <w:rPr>
          <w:rFonts w:asciiTheme="minorHAnsi" w:hAnsiTheme="minorHAnsi"/>
          <w:b/>
          <w:bCs/>
          <w:sz w:val="22"/>
          <w:szCs w:val="22"/>
        </w:rPr>
        <w:t>”</w:t>
      </w:r>
      <w:r w:rsidR="008C1F75" w:rsidRPr="00473315">
        <w:rPr>
          <w:rFonts w:asciiTheme="minorHAnsi" w:hAnsiTheme="minorHAnsi"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 xml:space="preserve">prowadzonego przez </w:t>
      </w:r>
      <w:r w:rsidR="008C1F75" w:rsidRPr="00473315">
        <w:rPr>
          <w:rFonts w:asciiTheme="minorHAnsi" w:hAnsiTheme="minorHAnsi" w:cs="Arial"/>
          <w:sz w:val="22"/>
          <w:szCs w:val="22"/>
        </w:rPr>
        <w:t>Centrum Obsługi Projektów Europejskich MSWiA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oświadczam, co następuje:</w:t>
      </w:r>
    </w:p>
    <w:p w14:paraId="6DE33C9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197B5A2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14:paraId="741FE6C8" w14:textId="7A92C2FC" w:rsidR="00F92020" w:rsidRPr="00473315" w:rsidRDefault="00F92020" w:rsidP="00235C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473315">
        <w:rPr>
          <w:rFonts w:asciiTheme="minorHAnsi" w:hAnsiTheme="minorHAnsi" w:cs="Arial"/>
          <w:sz w:val="21"/>
          <w:szCs w:val="21"/>
        </w:rPr>
        <w:br/>
        <w:t xml:space="preserve">art. 24 ust 1 pkt 12-23 </w:t>
      </w:r>
      <w:proofErr w:type="spellStart"/>
      <w:r w:rsidR="007C4A62">
        <w:rPr>
          <w:rFonts w:asciiTheme="minorHAnsi" w:hAnsiTheme="minorHAnsi" w:cs="Arial"/>
          <w:sz w:val="21"/>
          <w:szCs w:val="21"/>
        </w:rPr>
        <w:t>p</w:t>
      </w:r>
      <w:r w:rsidRPr="00473315">
        <w:rPr>
          <w:rFonts w:asciiTheme="minorHAnsi" w:hAnsiTheme="minorHAnsi" w:cs="Arial"/>
          <w:sz w:val="21"/>
          <w:szCs w:val="21"/>
        </w:rPr>
        <w:t>zp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>.</w:t>
      </w:r>
    </w:p>
    <w:p w14:paraId="06E58C2F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2F3F8E90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44CF996" w14:textId="240BCC3E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080FD014" w14:textId="77777777" w:rsidR="00F92020" w:rsidRPr="00473315" w:rsidRDefault="00F92020" w:rsidP="00E67A09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61AE47E9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14:paraId="76099BC5" w14:textId="56D06539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 w:rsidR="007C4A62">
        <w:rPr>
          <w:rFonts w:asciiTheme="minorHAnsi" w:hAnsiTheme="minorHAnsi" w:cs="Arial"/>
          <w:sz w:val="21"/>
          <w:szCs w:val="21"/>
        </w:rPr>
        <w:t>p</w:t>
      </w:r>
      <w:r w:rsidRPr="00473315">
        <w:rPr>
          <w:rFonts w:asciiTheme="minorHAnsi" w:hAnsiTheme="minorHAnsi" w:cs="Arial"/>
          <w:sz w:val="21"/>
          <w:szCs w:val="21"/>
        </w:rPr>
        <w:t>zp</w:t>
      </w:r>
      <w:proofErr w:type="spellEnd"/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</w:t>
      </w:r>
      <w:proofErr w:type="spellStart"/>
      <w:r w:rsidR="007C4A62">
        <w:rPr>
          <w:rFonts w:asciiTheme="minorHAnsi" w:hAnsiTheme="minorHAnsi" w:cs="Arial"/>
          <w:sz w:val="21"/>
          <w:szCs w:val="21"/>
        </w:rPr>
        <w:t>p</w:t>
      </w:r>
      <w:r w:rsidRPr="00473315">
        <w:rPr>
          <w:rFonts w:asciiTheme="minorHAnsi" w:hAnsiTheme="minorHAnsi" w:cs="Arial"/>
          <w:sz w:val="21"/>
          <w:szCs w:val="21"/>
        </w:rPr>
        <w:t>zp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9A9C482" w14:textId="73A71B58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4977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C930A0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14:paraId="3FF4233B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13F857DE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394F936D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3CD783C8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14:paraId="32E75890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703D5C09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14:paraId="7D00A94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BB555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dnia …………………. r.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</w:p>
    <w:p w14:paraId="481846EF" w14:textId="7C54BC93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66661C7C" w14:textId="77777777" w:rsidR="00F92020" w:rsidRPr="00473315" w:rsidRDefault="00F92020" w:rsidP="00E67A09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4D1084C6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14:paraId="0DC2814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79E5BF4D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4733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E8F69D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D49D8C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dnia …………………. r.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</w:p>
    <w:p w14:paraId="450EFC60" w14:textId="77777777" w:rsidR="008C1F75" w:rsidRPr="00473315" w:rsidRDefault="008C1F75">
      <w:pPr>
        <w:rPr>
          <w:rFonts w:asciiTheme="minorHAnsi" w:hAnsiTheme="minorHAnsi" w:cs="Arial"/>
          <w:sz w:val="20"/>
          <w:szCs w:val="20"/>
        </w:rPr>
      </w:pPr>
      <w:bookmarkStart w:id="25" w:name="_Toc18982985"/>
      <w:bookmarkStart w:id="26" w:name="_Toc191268327"/>
      <w:bookmarkStart w:id="27" w:name="_Toc192310696"/>
      <w:bookmarkStart w:id="28" w:name="_Toc194713300"/>
      <w:bookmarkStart w:id="29" w:name="_Toc194729714"/>
      <w:bookmarkStart w:id="30" w:name="_Toc200175701"/>
      <w:bookmarkStart w:id="31" w:name="_Toc204415458"/>
      <w:r w:rsidRPr="00473315">
        <w:rPr>
          <w:rFonts w:asciiTheme="minorHAnsi" w:hAnsiTheme="minorHAnsi" w:cs="Arial"/>
          <w:sz w:val="20"/>
          <w:szCs w:val="20"/>
        </w:rPr>
        <w:br w:type="page"/>
      </w:r>
    </w:p>
    <w:p w14:paraId="6AF4C8DD" w14:textId="77777777" w:rsidR="00F92020" w:rsidRPr="00473315" w:rsidRDefault="00F92020" w:rsidP="008C1F75">
      <w:pPr>
        <w:spacing w:line="360" w:lineRule="auto"/>
        <w:jc w:val="right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Załącznik nr 3 do SIWZ</w:t>
      </w:r>
    </w:p>
    <w:p w14:paraId="4BCAA5E5" w14:textId="77777777" w:rsidR="00F92020" w:rsidRPr="00473315" w:rsidRDefault="00F92020" w:rsidP="00F92020">
      <w:pPr>
        <w:spacing w:line="480" w:lineRule="auto"/>
        <w:ind w:left="5246" w:firstLine="708"/>
        <w:rPr>
          <w:rFonts w:asciiTheme="minorHAnsi" w:hAnsiTheme="minorHAnsi" w:cs="Arial"/>
          <w:b/>
          <w:sz w:val="21"/>
          <w:szCs w:val="21"/>
        </w:rPr>
      </w:pPr>
    </w:p>
    <w:p w14:paraId="384B1357" w14:textId="77777777" w:rsidR="00F92020" w:rsidRPr="00473315" w:rsidRDefault="00F92020" w:rsidP="00473315">
      <w:pPr>
        <w:ind w:left="4962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Zamawiający:</w:t>
      </w:r>
    </w:p>
    <w:p w14:paraId="3331BF95" w14:textId="77777777"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Centrum Obsługi Projektów Europejskich MSWiA</w:t>
      </w:r>
    </w:p>
    <w:p w14:paraId="168F7BD7" w14:textId="77777777"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Ul. Rakowiecka 2a, </w:t>
      </w:r>
    </w:p>
    <w:p w14:paraId="198EB03D" w14:textId="77777777"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02-517 Warszawa</w:t>
      </w:r>
    </w:p>
    <w:p w14:paraId="120BD26E" w14:textId="77777777" w:rsidR="00F92020" w:rsidRPr="00473315" w:rsidRDefault="00473315" w:rsidP="00473315">
      <w:pPr>
        <w:ind w:left="5954"/>
        <w:jc w:val="center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 xml:space="preserve"> </w:t>
      </w:r>
      <w:r w:rsidR="00F92020" w:rsidRPr="00473315">
        <w:rPr>
          <w:rFonts w:asciiTheme="minorHAnsi" w:hAnsiTheme="minorHAnsi" w:cs="Arial"/>
          <w:i/>
          <w:sz w:val="16"/>
          <w:szCs w:val="16"/>
        </w:rPr>
        <w:t>(pełna nazwa/firma, adres)</w:t>
      </w:r>
    </w:p>
    <w:p w14:paraId="6A947743" w14:textId="77777777" w:rsidR="00F92020" w:rsidRPr="00473315" w:rsidRDefault="00F92020" w:rsidP="00F92020">
      <w:pPr>
        <w:spacing w:line="480" w:lineRule="auto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Wykonawca:</w:t>
      </w:r>
    </w:p>
    <w:p w14:paraId="5CB0331C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</w:t>
      </w:r>
    </w:p>
    <w:p w14:paraId="6EA596FB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</w:p>
    <w:p w14:paraId="619E04E8" w14:textId="77777777" w:rsidR="00F92020" w:rsidRPr="00473315" w:rsidRDefault="00F92020" w:rsidP="00F92020">
      <w:pPr>
        <w:spacing w:line="480" w:lineRule="auto"/>
        <w:rPr>
          <w:rFonts w:asciiTheme="minorHAnsi" w:hAnsiTheme="minorHAnsi" w:cs="Arial"/>
          <w:sz w:val="21"/>
          <w:szCs w:val="21"/>
          <w:u w:val="single"/>
        </w:rPr>
      </w:pPr>
      <w:r w:rsidRPr="00473315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14:paraId="062F1D83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</w:t>
      </w:r>
    </w:p>
    <w:p w14:paraId="588BED46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14:paraId="141D6D07" w14:textId="77777777" w:rsidR="00F92020" w:rsidRPr="00473315" w:rsidRDefault="00F92020" w:rsidP="00F92020">
      <w:pPr>
        <w:rPr>
          <w:rFonts w:asciiTheme="minorHAnsi" w:hAnsiTheme="minorHAnsi" w:cs="Arial"/>
          <w:sz w:val="21"/>
          <w:szCs w:val="21"/>
        </w:rPr>
      </w:pPr>
    </w:p>
    <w:p w14:paraId="47EC7318" w14:textId="77777777" w:rsidR="00F92020" w:rsidRPr="00473315" w:rsidRDefault="00F92020" w:rsidP="00F92020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5508397B" w14:textId="77777777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14:paraId="379214C0" w14:textId="01D7C088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 xml:space="preserve"> Prawo zamówień publicznych (dalej jako:  </w:t>
      </w:r>
      <w:proofErr w:type="spellStart"/>
      <w:r w:rsidR="0087765D">
        <w:rPr>
          <w:rFonts w:asciiTheme="minorHAnsi" w:hAnsiTheme="minorHAnsi" w:cs="Arial"/>
          <w:b/>
          <w:sz w:val="21"/>
          <w:szCs w:val="21"/>
        </w:rPr>
        <w:t>p</w:t>
      </w:r>
      <w:r w:rsidRPr="00473315">
        <w:rPr>
          <w:rFonts w:asciiTheme="minorHAnsi" w:hAnsiTheme="minorHAnsi" w:cs="Arial"/>
          <w:b/>
          <w:sz w:val="21"/>
          <w:szCs w:val="21"/>
        </w:rPr>
        <w:t>zp</w:t>
      </w:r>
      <w:proofErr w:type="spellEnd"/>
      <w:r w:rsidRPr="00473315">
        <w:rPr>
          <w:rFonts w:asciiTheme="minorHAnsi" w:hAnsiTheme="minorHAnsi" w:cs="Arial"/>
          <w:b/>
          <w:sz w:val="21"/>
          <w:szCs w:val="21"/>
        </w:rPr>
        <w:t xml:space="preserve">), </w:t>
      </w:r>
    </w:p>
    <w:p w14:paraId="7A32E742" w14:textId="29AD1017" w:rsidR="00F92020" w:rsidRPr="00473315" w:rsidRDefault="00F92020" w:rsidP="00F92020">
      <w:pPr>
        <w:spacing w:before="120" w:line="360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473315">
        <w:rPr>
          <w:rFonts w:asciiTheme="minorHAnsi" w:hAnsiTheme="minorHAnsi" w:cs="Arial"/>
          <w:b/>
          <w:sz w:val="21"/>
          <w:szCs w:val="21"/>
          <w:u w:val="single"/>
        </w:rPr>
        <w:t>DOTYCZĄCE SPEŁNIANIA WARUNKÓW UDZIAŁU W POSTĘPOWANIU</w:t>
      </w:r>
      <w:r w:rsidR="00E67A09">
        <w:rPr>
          <w:rFonts w:asciiTheme="minorHAnsi" w:hAnsiTheme="minorHAnsi" w:cs="Arial"/>
          <w:b/>
          <w:sz w:val="21"/>
          <w:szCs w:val="21"/>
          <w:u w:val="single"/>
        </w:rPr>
        <w:t xml:space="preserve"> </w:t>
      </w:r>
    </w:p>
    <w:p w14:paraId="35F2FE27" w14:textId="77777777" w:rsidR="00F92020" w:rsidRPr="00473315" w:rsidRDefault="00F92020" w:rsidP="00F92020">
      <w:pPr>
        <w:jc w:val="both"/>
        <w:rPr>
          <w:rFonts w:asciiTheme="minorHAnsi" w:hAnsiTheme="minorHAnsi" w:cs="Arial"/>
          <w:sz w:val="21"/>
          <w:szCs w:val="21"/>
        </w:rPr>
      </w:pPr>
    </w:p>
    <w:p w14:paraId="460CDF5B" w14:textId="69ECB230" w:rsidR="00473315" w:rsidRPr="00473315" w:rsidRDefault="00473315" w:rsidP="00473315">
      <w:pPr>
        <w:jc w:val="both"/>
        <w:rPr>
          <w:rFonts w:asciiTheme="minorHAnsi" w:hAnsiTheme="minorHAnsi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Pr="00473315">
        <w:rPr>
          <w:rFonts w:asciiTheme="minorHAnsi" w:hAnsiTheme="minorHAnsi" w:cs="Arial"/>
          <w:sz w:val="22"/>
          <w:szCs w:val="22"/>
        </w:rPr>
        <w:br/>
        <w:t xml:space="preserve">pn. </w:t>
      </w:r>
      <w:r w:rsidRPr="00473315">
        <w:rPr>
          <w:rFonts w:asciiTheme="minorHAnsi" w:hAnsiTheme="minorHAnsi"/>
          <w:b/>
          <w:bCs/>
          <w:sz w:val="22"/>
          <w:szCs w:val="22"/>
        </w:rPr>
        <w:t>„</w:t>
      </w:r>
      <w:r w:rsidR="0051545D">
        <w:rPr>
          <w:rFonts w:asciiTheme="minorHAnsi" w:hAnsiTheme="minorHAnsi"/>
          <w:b/>
          <w:bCs/>
          <w:sz w:val="22"/>
          <w:szCs w:val="22"/>
        </w:rPr>
        <w:t>Dostawa materiałów promocyjnych NMF</w:t>
      </w:r>
      <w:r w:rsidRPr="00473315">
        <w:rPr>
          <w:rFonts w:asciiTheme="minorHAnsi" w:hAnsiTheme="minorHAnsi"/>
          <w:b/>
          <w:bCs/>
          <w:sz w:val="22"/>
          <w:szCs w:val="22"/>
        </w:rPr>
        <w:t>”</w:t>
      </w:r>
      <w:r w:rsidRPr="00473315">
        <w:rPr>
          <w:rFonts w:asciiTheme="minorHAnsi" w:hAnsiTheme="minorHAnsi"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prowadzonego przez Centrum Obsługi Projektów Europejskich MSWiA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oświadczam, co następuje:</w:t>
      </w:r>
    </w:p>
    <w:p w14:paraId="441CAA6B" w14:textId="77777777" w:rsidR="00F92020" w:rsidRPr="00473315" w:rsidRDefault="00F92020" w:rsidP="00E67A0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1AC290EF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14:paraId="353ECDEF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456F0AA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73315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73315">
        <w:rPr>
          <w:rFonts w:asciiTheme="minorHAnsi" w:hAnsiTheme="minorHAnsi" w:cs="Arial"/>
          <w:sz w:val="16"/>
          <w:szCs w:val="16"/>
        </w:rPr>
        <w:t>.</w:t>
      </w:r>
    </w:p>
    <w:p w14:paraId="4FF7EDA0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7563E7DE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14C31A3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BD0D565" w14:textId="3BCE503D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35974661" w14:textId="77777777" w:rsidR="00F92020" w:rsidRPr="00473315" w:rsidRDefault="00F92020" w:rsidP="00E67A09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7C656DC8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5A3189B1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473315">
        <w:rPr>
          <w:rFonts w:asciiTheme="minorHAnsi" w:hAnsiTheme="minorHAnsi" w:cs="Arial"/>
          <w:sz w:val="21"/>
          <w:szCs w:val="21"/>
        </w:rPr>
        <w:t xml:space="preserve">: </w:t>
      </w:r>
    </w:p>
    <w:p w14:paraId="397C24D7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73315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73315">
        <w:rPr>
          <w:rFonts w:asciiTheme="minorHAnsi" w:hAnsiTheme="minorHAnsi" w:cs="Arial"/>
          <w:sz w:val="21"/>
          <w:szCs w:val="21"/>
        </w:rPr>
        <w:t xml:space="preserve"> polegam na zasobach następującego/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podmiotu/ów: ……………………………………………………………………….</w:t>
      </w:r>
    </w:p>
    <w:p w14:paraId="6A9E284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07BA29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73315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14:paraId="3218D47E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7D9CBF9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16FBBB6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680E84B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A5C616A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1511C81F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03D5CD20" w14:textId="77777777" w:rsidR="00F92020" w:rsidRPr="00473315" w:rsidRDefault="00F92020" w:rsidP="00E67A09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14:paraId="3C2AF5EE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14:paraId="572972DE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6C288C75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4733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42EC4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458C46F9" w14:textId="127C0B68" w:rsidR="00F92020" w:rsidRPr="00E67A09" w:rsidRDefault="00F92020" w:rsidP="00E67A0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318B8C02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5187027D" w14:textId="77777777" w:rsidR="00743CD4" w:rsidRPr="00473315" w:rsidRDefault="00743CD4" w:rsidP="00743CD4">
      <w:pPr>
        <w:jc w:val="both"/>
        <w:rPr>
          <w:rFonts w:asciiTheme="minorHAnsi" w:hAnsiTheme="minorHAnsi"/>
        </w:rPr>
        <w:sectPr w:rsidR="00743CD4" w:rsidRPr="00473315" w:rsidSect="00E21418"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4EE47310" w14:textId="77777777" w:rsidR="00430B33" w:rsidRDefault="00430B33" w:rsidP="00743CD4">
      <w:pPr>
        <w:jc w:val="both"/>
        <w:rPr>
          <w:rFonts w:asciiTheme="minorHAnsi" w:hAnsiTheme="minorHAnsi"/>
          <w:b/>
          <w:i/>
          <w:iCs/>
        </w:rPr>
      </w:pPr>
    </w:p>
    <w:p w14:paraId="4377667A" w14:textId="77777777" w:rsidR="00743CD4" w:rsidRPr="00473315" w:rsidRDefault="00743CD4" w:rsidP="00743CD4">
      <w:pPr>
        <w:jc w:val="both"/>
        <w:rPr>
          <w:rFonts w:asciiTheme="minorHAnsi" w:hAnsiTheme="minorHAnsi"/>
          <w:i/>
          <w:iCs/>
        </w:rPr>
      </w:pPr>
      <w:r w:rsidRPr="00473315">
        <w:rPr>
          <w:rFonts w:asciiTheme="minorHAnsi" w:hAnsiTheme="minorHAnsi"/>
          <w:b/>
          <w:i/>
          <w:iCs/>
        </w:rPr>
        <w:t>ZAŁĄCZNIK NR 4</w:t>
      </w:r>
    </w:p>
    <w:p w14:paraId="56A333D4" w14:textId="5CF450A0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 xml:space="preserve">Wykaz </w:t>
      </w:r>
      <w:r w:rsidR="0051545D">
        <w:rPr>
          <w:rFonts w:asciiTheme="minorHAnsi" w:hAnsiTheme="minorHAnsi"/>
        </w:rPr>
        <w:t>dostaw</w:t>
      </w:r>
      <w:r w:rsidRPr="00473315">
        <w:rPr>
          <w:rFonts w:asciiTheme="minorHAnsi" w:hAnsiTheme="minorHAnsi"/>
        </w:rPr>
        <w:t xml:space="preserve"> wykonanych w okresie ostatnich trzech lat przed upływem terminu składania ofert, a jeżeli okres prowadzenia działalności jest krótszy - w tym okresie, z podaniem ich wartości, przedmiotu, dat wykonania i odbiorców</w:t>
      </w:r>
      <w:r w:rsidRPr="00473315">
        <w:rPr>
          <w:rFonts w:asciiTheme="minorHAnsi" w:hAnsiTheme="minorHAnsi"/>
          <w:b/>
          <w:bCs/>
        </w:rPr>
        <w:t xml:space="preserve">, spełniających wymagania </w:t>
      </w:r>
      <w:r w:rsidRPr="00473315">
        <w:rPr>
          <w:rFonts w:asciiTheme="minorHAnsi" w:hAnsiTheme="minorHAnsi"/>
          <w:b/>
        </w:rPr>
        <w:t xml:space="preserve">pkt. </w:t>
      </w:r>
      <w:r w:rsidR="004A5108" w:rsidRPr="00473315">
        <w:rPr>
          <w:rFonts w:asciiTheme="minorHAnsi" w:hAnsiTheme="minorHAnsi"/>
          <w:b/>
        </w:rPr>
        <w:t>4</w:t>
      </w:r>
      <w:r w:rsidRPr="00473315">
        <w:rPr>
          <w:rFonts w:asciiTheme="minorHAnsi" w:hAnsiTheme="minorHAnsi"/>
          <w:b/>
        </w:rPr>
        <w:t>.1.2</w:t>
      </w:r>
      <w:r w:rsidR="00C4651C">
        <w:rPr>
          <w:rFonts w:asciiTheme="minorHAnsi" w:hAnsiTheme="minorHAnsi"/>
          <w:b/>
        </w:rPr>
        <w:t>.1</w:t>
      </w:r>
      <w:r w:rsidRPr="00473315">
        <w:rPr>
          <w:rFonts w:asciiTheme="minorHAnsi" w:hAnsiTheme="minorHAnsi"/>
          <w:b/>
        </w:rPr>
        <w:t xml:space="preserve"> Części I SIWZ</w:t>
      </w:r>
    </w:p>
    <w:p w14:paraId="4E08403B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743CD4" w:rsidRPr="00473315" w14:paraId="54AFE100" w14:textId="77777777" w:rsidTr="00743CD4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14:paraId="2D94E6B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14:paraId="44638E56" w14:textId="7647FF8F" w:rsidR="00743CD4" w:rsidRPr="00473315" w:rsidRDefault="0051545D" w:rsidP="0051545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4A5108" w:rsidRPr="00473315">
              <w:rPr>
                <w:rFonts w:asciiTheme="minorHAnsi" w:hAnsiTheme="minorHAnsi"/>
              </w:rPr>
              <w:t xml:space="preserve">akres przedmiotowy zrealizowanej </w:t>
            </w:r>
            <w:r>
              <w:rPr>
                <w:rFonts w:asciiTheme="minorHAnsi" w:hAnsiTheme="minorHAnsi"/>
              </w:rPr>
              <w:t>dostawy</w:t>
            </w:r>
            <w:r w:rsidR="004A5108" w:rsidRPr="00473315">
              <w:rPr>
                <w:rFonts w:asciiTheme="minorHAnsi" w:hAnsiTheme="minorHAnsi"/>
              </w:rPr>
              <w:t xml:space="preserve"> z uwzględnieniem treści warunku 4.1.2</w:t>
            </w:r>
            <w:r w:rsidR="00C4651C">
              <w:rPr>
                <w:rFonts w:asciiTheme="minorHAnsi" w:hAnsiTheme="minorHAnsi"/>
              </w:rPr>
              <w:t>.1</w:t>
            </w:r>
            <w:r w:rsidR="004A5108" w:rsidRPr="00473315">
              <w:rPr>
                <w:rFonts w:asciiTheme="minorHAnsi" w:hAnsiTheme="minorHAnsi"/>
              </w:rPr>
              <w:t xml:space="preserve">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14:paraId="3A585840" w14:textId="4CC14148" w:rsidR="00743CD4" w:rsidRPr="00473315" w:rsidRDefault="00743CD4" w:rsidP="0051545D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Wartość </w:t>
            </w:r>
            <w:r w:rsidR="0051545D">
              <w:rPr>
                <w:rFonts w:asciiTheme="minorHAnsi" w:hAnsiTheme="minorHAnsi"/>
              </w:rPr>
              <w:t>dostawy</w:t>
            </w:r>
            <w:r w:rsidRPr="00473315">
              <w:rPr>
                <w:rFonts w:asciiTheme="minorHAnsi" w:hAnsiTheme="minorHAnsi"/>
              </w:rPr>
              <w:t xml:space="preserve"> brutto 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6A3E7560" w14:textId="1E898ECF" w:rsidR="00743CD4" w:rsidRPr="00473315" w:rsidRDefault="0051545D" w:rsidP="0051545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ostatecznego </w:t>
            </w:r>
            <w:r w:rsidR="00743CD4" w:rsidRPr="00473315">
              <w:rPr>
                <w:rFonts w:asciiTheme="minorHAnsi" w:hAnsiTheme="minorHAnsi"/>
              </w:rPr>
              <w:t xml:space="preserve">wykonania </w:t>
            </w:r>
            <w:r>
              <w:rPr>
                <w:rFonts w:asciiTheme="minorHAnsi" w:hAnsiTheme="minorHAnsi"/>
              </w:rPr>
              <w:t>dostawy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14:paraId="7929D3D1" w14:textId="64AFC963" w:rsidR="00743CD4" w:rsidRPr="00473315" w:rsidRDefault="00743CD4" w:rsidP="0051545D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Podmiot, na rzecz którego </w:t>
            </w:r>
            <w:r w:rsidR="0051545D">
              <w:rPr>
                <w:rFonts w:asciiTheme="minorHAnsi" w:hAnsiTheme="minorHAnsi"/>
              </w:rPr>
              <w:t>dostawa została wykonana</w:t>
            </w:r>
          </w:p>
        </w:tc>
      </w:tr>
      <w:tr w:rsidR="00743CD4" w:rsidRPr="00473315" w14:paraId="1DDEBDA4" w14:textId="77777777" w:rsidTr="00743CD4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14:paraId="7A57A26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14:paraId="0EFD33DD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14:paraId="22BB69D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14:paraId="0AD8650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14:paraId="2AA8840D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5C25343D" w14:textId="77777777" w:rsidTr="00743CD4">
        <w:tc>
          <w:tcPr>
            <w:tcW w:w="522" w:type="dxa"/>
          </w:tcPr>
          <w:p w14:paraId="051E0B0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C99EC3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6807468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7A28A4F1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044CA8D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0BF5FA2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768B61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22E8E76A" w14:textId="77777777" w:rsidTr="00743CD4">
        <w:tc>
          <w:tcPr>
            <w:tcW w:w="522" w:type="dxa"/>
          </w:tcPr>
          <w:p w14:paraId="1A51F76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558E06A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44A34B9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47983F9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36CC6C3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5B60EE3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30A0C66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486D4ADE" w14:textId="77777777" w:rsidTr="00743CD4">
        <w:tc>
          <w:tcPr>
            <w:tcW w:w="522" w:type="dxa"/>
          </w:tcPr>
          <w:p w14:paraId="5C02A09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BD81EA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5D1C6C9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267ED62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6AEAE60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508722B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6B4B72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3DDFE64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1915"/>
      </w:tblGrid>
      <w:tr w:rsidR="00B17D8C" w:rsidRPr="00473315" w14:paraId="5B15E0D0" w14:textId="77777777" w:rsidTr="00B17D8C">
        <w:tc>
          <w:tcPr>
            <w:tcW w:w="2943" w:type="dxa"/>
          </w:tcPr>
          <w:p w14:paraId="167510B5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40EA315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6093205D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074D716C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</w:p>
          <w:p w14:paraId="4104E359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7392A020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715E68B2" w14:textId="77777777" w:rsidR="00743CD4" w:rsidRPr="00473315" w:rsidRDefault="00743CD4" w:rsidP="00743CD4">
      <w:pPr>
        <w:jc w:val="both"/>
        <w:rPr>
          <w:rFonts w:asciiTheme="minorHAnsi" w:hAnsiTheme="minorHAnsi"/>
        </w:rPr>
        <w:sectPr w:rsidR="00743CD4" w:rsidRPr="00473315" w:rsidSect="007A5804">
          <w:pgSz w:w="16838" w:h="11906" w:orient="landscape"/>
          <w:pgMar w:top="1418" w:right="1134" w:bottom="1418" w:left="851" w:header="709" w:footer="709" w:gutter="0"/>
          <w:cols w:space="708"/>
        </w:sectPr>
      </w:pPr>
    </w:p>
    <w:bookmarkEnd w:id="25"/>
    <w:bookmarkEnd w:id="26"/>
    <w:bookmarkEnd w:id="27"/>
    <w:bookmarkEnd w:id="28"/>
    <w:bookmarkEnd w:id="29"/>
    <w:bookmarkEnd w:id="30"/>
    <w:bookmarkEnd w:id="31"/>
    <w:p w14:paraId="4A140D8A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14:paraId="7F41F8CA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20F26CB9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41BB1E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797409C9" w14:textId="77777777"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14:paraId="3F388F5B" w14:textId="4AE8E71E" w:rsidR="002F7FBA" w:rsidRPr="00235C56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  <w:r w:rsidRPr="00235C56">
        <w:rPr>
          <w:rFonts w:asciiTheme="minorHAnsi" w:hAnsiTheme="minorHAnsi"/>
          <w:b/>
          <w:spacing w:val="4"/>
          <w:sz w:val="20"/>
          <w:szCs w:val="20"/>
        </w:rPr>
        <w:t>COPE</w:t>
      </w:r>
      <w:r w:rsidR="00FB7269" w:rsidRPr="00235C56">
        <w:rPr>
          <w:rFonts w:asciiTheme="minorHAnsi" w:hAnsiTheme="minorHAnsi"/>
          <w:b/>
          <w:spacing w:val="4"/>
          <w:sz w:val="20"/>
          <w:szCs w:val="20"/>
        </w:rPr>
        <w:t>/6</w:t>
      </w:r>
      <w:r w:rsidR="006671FF" w:rsidRPr="00235C56">
        <w:rPr>
          <w:rFonts w:asciiTheme="minorHAnsi" w:hAnsiTheme="minorHAnsi"/>
          <w:b/>
          <w:spacing w:val="4"/>
          <w:sz w:val="20"/>
          <w:szCs w:val="20"/>
        </w:rPr>
        <w:t>/201</w:t>
      </w:r>
      <w:r w:rsidR="00FB7269" w:rsidRPr="00235C56">
        <w:rPr>
          <w:rFonts w:asciiTheme="minorHAnsi" w:hAnsiTheme="minorHAnsi"/>
          <w:b/>
          <w:spacing w:val="4"/>
          <w:sz w:val="20"/>
          <w:szCs w:val="20"/>
        </w:rPr>
        <w:t>7</w:t>
      </w:r>
      <w:r w:rsidR="00E67A09">
        <w:rPr>
          <w:rFonts w:asciiTheme="minorHAnsi" w:hAnsiTheme="minorHAnsi"/>
          <w:b/>
          <w:spacing w:val="4"/>
          <w:sz w:val="20"/>
          <w:szCs w:val="20"/>
        </w:rPr>
        <w:t>/II</w:t>
      </w:r>
      <w:r w:rsidR="007C7F34">
        <w:rPr>
          <w:rFonts w:asciiTheme="minorHAnsi" w:hAnsiTheme="minorHAnsi"/>
          <w:b/>
          <w:spacing w:val="4"/>
          <w:sz w:val="20"/>
          <w:szCs w:val="20"/>
        </w:rPr>
        <w:t>I</w:t>
      </w:r>
    </w:p>
    <w:p w14:paraId="77E06BA0" w14:textId="77777777" w:rsidR="002F7FBA" w:rsidRPr="00235C56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spacing w:val="4"/>
          <w:sz w:val="20"/>
          <w:szCs w:val="20"/>
        </w:rPr>
      </w:pPr>
    </w:p>
    <w:p w14:paraId="778DC398" w14:textId="696BF2C8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1495A2C5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B921F7B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Rakowiecka 2A, 02-517 Warszawa, NIP: 5213663715, REGON: 147027812,</w:t>
      </w:r>
    </w:p>
    <w:p w14:paraId="3FCE8933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7172495C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4 do umowy,</w:t>
      </w:r>
    </w:p>
    <w:p w14:paraId="48753479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536AEF15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4862CC66" w14:textId="77777777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114841BF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1C0EE3F4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024BB786" w14:textId="77777777" w:rsidR="002F7FBA" w:rsidRPr="00235C56" w:rsidRDefault="002F7FBA" w:rsidP="002F7FBA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2DCC45C8" w14:textId="77777777" w:rsidR="002F7FBA" w:rsidRPr="00235C56" w:rsidRDefault="002F7FBA" w:rsidP="002F7FBA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109DC2AF" w14:textId="63F74648" w:rsidR="002F7FBA" w:rsidRPr="00235C56" w:rsidRDefault="002F7FBA" w:rsidP="002F7FBA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 xml:space="preserve">Niniejsza umowa została zawarta w wyniku wyboru Wykonawcy w postępowaniu nr </w:t>
      </w:r>
      <w:r w:rsidRPr="00235C56">
        <w:rPr>
          <w:rFonts w:asciiTheme="minorHAnsi" w:hAnsiTheme="minorHAnsi"/>
          <w:bCs/>
          <w:sz w:val="20"/>
          <w:szCs w:val="20"/>
        </w:rPr>
        <w:t>COPE/</w:t>
      </w:r>
      <w:r w:rsidR="006A4B1F">
        <w:rPr>
          <w:rFonts w:asciiTheme="minorHAnsi" w:hAnsiTheme="minorHAnsi"/>
          <w:bCs/>
          <w:sz w:val="20"/>
          <w:szCs w:val="20"/>
        </w:rPr>
        <w:t>6</w:t>
      </w:r>
      <w:r w:rsidR="00FB7269" w:rsidRPr="00235C56">
        <w:rPr>
          <w:rFonts w:asciiTheme="minorHAnsi" w:hAnsiTheme="minorHAnsi"/>
          <w:bCs/>
          <w:sz w:val="20"/>
          <w:szCs w:val="20"/>
        </w:rPr>
        <w:t>/2017</w:t>
      </w:r>
      <w:r w:rsidR="00E67A09">
        <w:rPr>
          <w:rFonts w:asciiTheme="minorHAnsi" w:hAnsiTheme="minorHAnsi"/>
          <w:bCs/>
          <w:sz w:val="20"/>
          <w:szCs w:val="20"/>
        </w:rPr>
        <w:t>/II</w:t>
      </w:r>
      <w:r w:rsidR="007C7F34">
        <w:rPr>
          <w:rFonts w:asciiTheme="minorHAnsi" w:hAnsiTheme="minorHAnsi"/>
          <w:bCs/>
          <w:sz w:val="20"/>
          <w:szCs w:val="20"/>
        </w:rPr>
        <w:t>I</w:t>
      </w:r>
      <w:bookmarkStart w:id="32" w:name="_GoBack"/>
      <w:bookmarkEnd w:id="32"/>
      <w:r w:rsidRPr="00235C56">
        <w:rPr>
          <w:rFonts w:asciiTheme="minorHAnsi" w:hAnsiTheme="minorHAnsi"/>
          <w:bCs/>
          <w:sz w:val="20"/>
          <w:szCs w:val="20"/>
        </w:rPr>
        <w:t xml:space="preserve"> </w:t>
      </w:r>
      <w:r w:rsidRPr="00235C56">
        <w:rPr>
          <w:rFonts w:asciiTheme="minorHAnsi" w:hAnsiTheme="minorHAnsi"/>
          <w:spacing w:val="4"/>
          <w:sz w:val="20"/>
          <w:szCs w:val="20"/>
        </w:rPr>
        <w:t>o udzielenie zamówienia publicznego w trybie przetargu nieograniczonego na podstawie przepisów ustawy z dnia 29 stycznia 2004 r. Prawo zamówień publicznych (</w:t>
      </w:r>
      <w:r w:rsidRPr="00235C56">
        <w:rPr>
          <w:rFonts w:asciiTheme="minorHAnsi" w:hAnsiTheme="minorHAnsi"/>
          <w:bCs/>
          <w:sz w:val="20"/>
          <w:szCs w:val="20"/>
        </w:rPr>
        <w:t xml:space="preserve">Dz. U. z 2015 r. poz. 2164  z </w:t>
      </w:r>
      <w:proofErr w:type="spellStart"/>
      <w:r w:rsidRPr="00235C56">
        <w:rPr>
          <w:rFonts w:asciiTheme="minorHAnsi" w:hAnsiTheme="minorHAnsi"/>
          <w:bCs/>
          <w:sz w:val="20"/>
          <w:szCs w:val="20"/>
        </w:rPr>
        <w:t>późn</w:t>
      </w:r>
      <w:proofErr w:type="spellEnd"/>
      <w:r w:rsidRPr="00235C56">
        <w:rPr>
          <w:rFonts w:asciiTheme="minorHAnsi" w:hAnsiTheme="minorHAnsi"/>
          <w:bCs/>
          <w:sz w:val="20"/>
          <w:szCs w:val="20"/>
        </w:rPr>
        <w:t>. zm.).</w:t>
      </w:r>
    </w:p>
    <w:p w14:paraId="7645F903" w14:textId="77777777" w:rsidR="006F3CD3" w:rsidRPr="006F3CD3" w:rsidRDefault="002F7FBA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315B79">
        <w:rPr>
          <w:rFonts w:asciiTheme="minorHAnsi" w:hAnsiTheme="minorHAnsi"/>
          <w:spacing w:val="4"/>
        </w:rPr>
        <w:br w:type="page"/>
      </w:r>
      <w:r w:rsidR="006F3CD3"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756EDC27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3900ABF2" w14:textId="0B230B0A" w:rsidR="006F3CD3" w:rsidRPr="006F3CD3" w:rsidRDefault="006F3CD3" w:rsidP="006F3CD3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przetargu nieograniczonego zgodnie z art.</w:t>
      </w:r>
      <w:r w:rsidR="00F13942">
        <w:rPr>
          <w:rFonts w:ascii="Calibri" w:hAnsi="Calibri" w:cs="Verdana"/>
          <w:sz w:val="20"/>
          <w:szCs w:val="20"/>
        </w:rPr>
        <w:t xml:space="preserve"> 39 ustawy z dnia 29 stycznia 2004 r. Prawo zamówień publicznych (Dz. U. z 2015 r. poz. 2164 z </w:t>
      </w:r>
      <w:proofErr w:type="spellStart"/>
      <w:r w:rsidR="00F13942">
        <w:rPr>
          <w:rFonts w:ascii="Calibri" w:hAnsi="Calibri" w:cs="Verdana"/>
          <w:sz w:val="20"/>
          <w:szCs w:val="20"/>
        </w:rPr>
        <w:t>późn</w:t>
      </w:r>
      <w:proofErr w:type="spellEnd"/>
      <w:r w:rsidR="00F13942">
        <w:rPr>
          <w:rFonts w:ascii="Calibri" w:hAnsi="Calibri" w:cs="Verdana"/>
          <w:sz w:val="20"/>
          <w:szCs w:val="20"/>
        </w:rPr>
        <w:t>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69D12C6B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</w:p>
    <w:p w14:paraId="18A1E5FB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1600913F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2ED0E72B" w14:textId="77777777" w:rsidR="006F3CD3" w:rsidRPr="006F3CD3" w:rsidRDefault="006F3CD3" w:rsidP="00235C56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zleca, a Wykonawca przyjmuje do wykonania zamówienie, którego przedmiotem jest dostawa artykułów promocyjnych.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1F4128D3" w14:textId="77777777" w:rsidR="006F3CD3" w:rsidRPr="006F3CD3" w:rsidRDefault="006F3CD3" w:rsidP="00235C56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21C7F614" w14:textId="77777777" w:rsidR="006F3CD3" w:rsidRPr="006F3CD3" w:rsidRDefault="006F3CD3" w:rsidP="006F3CD3">
      <w:pPr>
        <w:spacing w:line="360" w:lineRule="auto"/>
        <w:rPr>
          <w:rFonts w:ascii="Calibri" w:hAnsi="Calibri" w:cs="Verdana"/>
          <w:b/>
          <w:bCs/>
          <w:sz w:val="20"/>
          <w:szCs w:val="20"/>
        </w:rPr>
      </w:pPr>
    </w:p>
    <w:p w14:paraId="0F38256D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78007700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44E221E0" w14:textId="77777777" w:rsidR="006F3CD3" w:rsidRPr="006F3CD3" w:rsidRDefault="006F3CD3" w:rsidP="00235C56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323A775A" w14:textId="77777777" w:rsidR="006F3CD3" w:rsidRPr="006F3CD3" w:rsidRDefault="006F3CD3" w:rsidP="00235C56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08017D88" w14:textId="3A364D50" w:rsidR="006F3CD3" w:rsidRPr="006F3CD3" w:rsidRDefault="006F3CD3" w:rsidP="00235C56">
      <w:pPr>
        <w:numPr>
          <w:ilvl w:val="0"/>
          <w:numId w:val="11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3C3988F9" w14:textId="77777777" w:rsidR="006F3CD3" w:rsidRPr="006F3CD3" w:rsidRDefault="006F3CD3" w:rsidP="00235C56">
      <w:pPr>
        <w:numPr>
          <w:ilvl w:val="0"/>
          <w:numId w:val="11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064885A3" w14:textId="77777777" w:rsidR="006F3CD3" w:rsidRPr="006F3CD3" w:rsidRDefault="006F3CD3" w:rsidP="006F3CD3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273B7524" w14:textId="77777777" w:rsidR="006F3CD3" w:rsidRPr="006F3CD3" w:rsidRDefault="006F3CD3" w:rsidP="00235C56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2F099F06" w14:textId="77777777" w:rsidR="006F3CD3" w:rsidRPr="006F3CD3" w:rsidRDefault="006F3CD3" w:rsidP="00235C5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1F2684D2" w14:textId="3FC05743" w:rsidR="006F3CD3" w:rsidRPr="006F3CD3" w:rsidRDefault="006F3CD3" w:rsidP="00235C5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6F3CD3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kalendarzowych od dnia podpisania umowy.</w:t>
      </w:r>
      <w:r w:rsidR="00D478D0">
        <w:rPr>
          <w:rFonts w:ascii="Calibri" w:hAnsi="Calibri" w:cs="Arial"/>
          <w:sz w:val="20"/>
          <w:szCs w:val="20"/>
        </w:rPr>
        <w:t xml:space="preserve"> Po uzyskaniu akceptacji projektu, Wykonawca naniesie projekty graficzne na wszystkie materiały promocyjne;</w:t>
      </w:r>
    </w:p>
    <w:p w14:paraId="23C22563" w14:textId="77777777" w:rsidR="006F3CD3" w:rsidRPr="006F3CD3" w:rsidRDefault="006F3CD3" w:rsidP="00235C5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dostarczenie artykułów promocyjnych do siedziby Zamawiającego (ul. Rakowiecka 2a, Warszawa 02-517) i wniesienie ich na pierwsze piętro do pomieszczenia wskazanego przez Zamawiającego;</w:t>
      </w:r>
    </w:p>
    <w:p w14:paraId="6A210A2C" w14:textId="77777777" w:rsidR="006F3CD3" w:rsidRPr="006F3CD3" w:rsidRDefault="006F3CD3" w:rsidP="006F3CD3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d)     </w:t>
      </w:r>
      <w:r w:rsidRPr="006F3CD3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10903791" w14:textId="77777777" w:rsidR="006F3CD3" w:rsidRPr="006F3CD3" w:rsidRDefault="006F3CD3" w:rsidP="006F3CD3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e)</w:t>
      </w:r>
      <w:r w:rsidRPr="006F3CD3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(pięciu)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07B079A4" w14:textId="77777777" w:rsidR="006F3CD3" w:rsidRPr="006F3CD3" w:rsidRDefault="006F3CD3" w:rsidP="006F3CD3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f)</w:t>
      </w:r>
      <w:r w:rsidRPr="006F3CD3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18373264" w14:textId="77777777" w:rsidR="006F3CD3" w:rsidRPr="006F3CD3" w:rsidRDefault="006F3CD3" w:rsidP="006F3CD3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3.</w:t>
      </w:r>
      <w:r w:rsidRPr="006F3CD3">
        <w:rPr>
          <w:rFonts w:ascii="Calibri" w:hAnsi="Calibri" w:cs="Verdana"/>
          <w:sz w:val="20"/>
          <w:szCs w:val="20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14:paraId="1894E772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237FADF9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20497188" w14:textId="38D7EC34" w:rsidR="006F3CD3" w:rsidRPr="00E67A09" w:rsidRDefault="006F3CD3" w:rsidP="00E67A09">
      <w:pPr>
        <w:spacing w:after="120"/>
        <w:contextualSpacing/>
        <w:jc w:val="both"/>
        <w:rPr>
          <w:rFonts w:ascii="Calibri" w:hAnsi="Calibri" w:cs="Verdana"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 w:rsidR="00E67A09" w:rsidRPr="00E67A09">
        <w:rPr>
          <w:rFonts w:ascii="Calibri" w:hAnsi="Calibri" w:cs="Verdana"/>
          <w:sz w:val="20"/>
          <w:szCs w:val="20"/>
        </w:rPr>
        <w:t>do dnia 29 września 2017 r.</w:t>
      </w:r>
    </w:p>
    <w:p w14:paraId="3FDA316E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30A71D42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161A2DB8" w14:textId="77777777" w:rsidR="006F3CD3" w:rsidRPr="006F3CD3" w:rsidRDefault="006F3CD3" w:rsidP="00235C5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wynagrodzenie w wysokości </w:t>
      </w:r>
      <w:r w:rsidRPr="006F3CD3">
        <w:rPr>
          <w:rFonts w:ascii="Calibri" w:hAnsi="Calibri" w:cs="Verdana"/>
          <w:sz w:val="20"/>
          <w:szCs w:val="20"/>
          <w:highlight w:val="yellow"/>
        </w:rPr>
        <w:t>...........</w:t>
      </w:r>
      <w:r w:rsidRPr="006F3CD3">
        <w:rPr>
          <w:rFonts w:ascii="Calibri" w:hAnsi="Calibri" w:cs="Verdana"/>
          <w:sz w:val="20"/>
          <w:szCs w:val="20"/>
        </w:rPr>
        <w:t xml:space="preserve"> zł netto (słownie: </w:t>
      </w:r>
      <w:r w:rsidRPr="006F3CD3">
        <w:rPr>
          <w:rFonts w:ascii="Calibri" w:hAnsi="Calibri" w:cs="Verdana"/>
          <w:sz w:val="20"/>
          <w:szCs w:val="20"/>
          <w:highlight w:val="yellow"/>
        </w:rPr>
        <w:t>...............</w:t>
      </w:r>
      <w:r w:rsidRPr="006F3CD3">
        <w:rPr>
          <w:rFonts w:ascii="Calibri" w:hAnsi="Calibri" w:cs="Verdana"/>
          <w:sz w:val="20"/>
          <w:szCs w:val="20"/>
        </w:rPr>
        <w:t xml:space="preserve">) powiększone o wartość podatku VAT, który wynosi </w:t>
      </w:r>
      <w:r w:rsidRPr="006F3CD3">
        <w:rPr>
          <w:rFonts w:ascii="Calibri" w:hAnsi="Calibri" w:cs="Verdana"/>
          <w:sz w:val="20"/>
          <w:szCs w:val="20"/>
          <w:highlight w:val="yellow"/>
        </w:rPr>
        <w:t>...........</w:t>
      </w:r>
      <w:r w:rsidRPr="006F3CD3">
        <w:rPr>
          <w:rFonts w:ascii="Calibri" w:hAnsi="Calibri" w:cs="Verdana"/>
          <w:sz w:val="20"/>
          <w:szCs w:val="20"/>
        </w:rPr>
        <w:t xml:space="preserve"> zł (słownie: </w:t>
      </w:r>
      <w:r w:rsidRPr="006F3CD3">
        <w:rPr>
          <w:rFonts w:ascii="Calibri" w:hAnsi="Calibri" w:cs="Verdana"/>
          <w:sz w:val="20"/>
          <w:szCs w:val="20"/>
          <w:highlight w:val="yellow"/>
        </w:rPr>
        <w:t>................</w:t>
      </w:r>
      <w:r w:rsidRPr="006F3CD3">
        <w:rPr>
          <w:rFonts w:ascii="Calibri" w:hAnsi="Calibri" w:cs="Verdana"/>
          <w:sz w:val="20"/>
          <w:szCs w:val="20"/>
        </w:rPr>
        <w:t xml:space="preserve">), co daje łączne wynagrodzenie w wysokości </w:t>
      </w:r>
      <w:r w:rsidRPr="006F3CD3">
        <w:rPr>
          <w:rFonts w:ascii="Calibri" w:hAnsi="Calibri" w:cs="Verdana"/>
          <w:sz w:val="20"/>
          <w:szCs w:val="20"/>
          <w:highlight w:val="yellow"/>
        </w:rPr>
        <w:t>...............</w:t>
      </w:r>
      <w:r w:rsidRPr="006F3CD3">
        <w:rPr>
          <w:rFonts w:ascii="Calibri" w:hAnsi="Calibri" w:cs="Verdana"/>
          <w:sz w:val="20"/>
          <w:szCs w:val="20"/>
        </w:rPr>
        <w:t xml:space="preserve"> zł brutto (słownie: </w:t>
      </w:r>
      <w:r w:rsidRPr="006F3CD3">
        <w:rPr>
          <w:rFonts w:ascii="Calibri" w:hAnsi="Calibri" w:cs="Verdana"/>
          <w:sz w:val="20"/>
          <w:szCs w:val="20"/>
          <w:highlight w:val="yellow"/>
        </w:rPr>
        <w:t>.................</w:t>
      </w:r>
      <w:r w:rsidRPr="006F3CD3">
        <w:rPr>
          <w:rFonts w:ascii="Calibri" w:hAnsi="Calibri" w:cs="Verdana"/>
          <w:sz w:val="20"/>
          <w:szCs w:val="20"/>
        </w:rPr>
        <w:t>).</w:t>
      </w:r>
    </w:p>
    <w:p w14:paraId="05589CED" w14:textId="77777777" w:rsidR="006F3CD3" w:rsidRPr="006F3CD3" w:rsidRDefault="006F3CD3" w:rsidP="00235C5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3388E29A" w14:textId="7CC2658D" w:rsidR="006F3CD3" w:rsidRPr="006F3CD3" w:rsidRDefault="006F3CD3" w:rsidP="00235C5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Usługa będzie finansowana przez Zamawiającego ze środków </w:t>
      </w:r>
      <w:r w:rsidR="00187239">
        <w:rPr>
          <w:rFonts w:ascii="Calibri" w:hAnsi="Calibri" w:cs="Verdana"/>
          <w:sz w:val="20"/>
          <w:szCs w:val="20"/>
        </w:rPr>
        <w:t>……………..</w:t>
      </w:r>
      <w:r w:rsidRPr="006F3CD3">
        <w:rPr>
          <w:rFonts w:ascii="Calibri" w:hAnsi="Calibri" w:cs="Verdana"/>
          <w:sz w:val="20"/>
          <w:szCs w:val="20"/>
        </w:rPr>
        <w:t xml:space="preserve"> w ramach </w:t>
      </w:r>
      <w:r w:rsidR="00590C54">
        <w:rPr>
          <w:rFonts w:ascii="Calibri" w:hAnsi="Calibri" w:cs="Verdana"/>
          <w:sz w:val="20"/>
          <w:szCs w:val="20"/>
        </w:rPr>
        <w:t>………………………….</w:t>
      </w:r>
      <w:r w:rsidRPr="006F3CD3">
        <w:rPr>
          <w:rFonts w:ascii="Calibri" w:hAnsi="Calibri" w:cs="Verdana"/>
          <w:sz w:val="20"/>
          <w:szCs w:val="20"/>
        </w:rPr>
        <w:t>.</w:t>
      </w:r>
    </w:p>
    <w:p w14:paraId="2569F1C2" w14:textId="77777777" w:rsidR="006F3CD3" w:rsidRPr="006F3CD3" w:rsidRDefault="006F3CD3" w:rsidP="00235C5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dostarczonej Zamawiającemu w ciągu 14 dni od dnia podpisania Protokołu Odbioru. Wynagrodzenie będzie płatne w terminie 14 dni kalendarzowych od daty doręczenia faktury VAT. Podstawą wystawienia faktury VAT wskazanej w zdaniu poprzednim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</w:t>
      </w:r>
      <w:r w:rsidRPr="006F3CD3">
        <w:rPr>
          <w:rFonts w:ascii="Calibri" w:hAnsi="Calibri" w:cs="Verdana"/>
          <w:bCs/>
          <w:sz w:val="20"/>
          <w:szCs w:val="20"/>
        </w:rPr>
        <w:t xml:space="preserve">. </w:t>
      </w:r>
    </w:p>
    <w:p w14:paraId="6C6C61B6" w14:textId="43805B62" w:rsidR="006F3CD3" w:rsidRPr="006F3CD3" w:rsidRDefault="006F3CD3" w:rsidP="00235C5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6F3CD3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</w:t>
      </w:r>
      <w:r w:rsidR="00D478D0">
        <w:rPr>
          <w:rFonts w:asciiTheme="minorHAnsi" w:hAnsiTheme="minorHAnsi"/>
          <w:b/>
          <w:bCs/>
          <w:sz w:val="20"/>
          <w:szCs w:val="20"/>
        </w:rPr>
        <w:t xml:space="preserve"> i Administracji</w:t>
      </w:r>
      <w:r w:rsidRPr="006F3CD3">
        <w:rPr>
          <w:rFonts w:ascii="Calibri" w:hAnsi="Calibri" w:cs="Verdana"/>
          <w:sz w:val="20"/>
          <w:szCs w:val="20"/>
        </w:rPr>
        <w:t>, na następujący adres: ul. Rakowiecka 2A, 02-517 Warszawa.</w:t>
      </w:r>
    </w:p>
    <w:p w14:paraId="14ED72D7" w14:textId="77777777" w:rsidR="006F3CD3" w:rsidRPr="006F3CD3" w:rsidRDefault="006F3CD3" w:rsidP="00235C5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745B4EFC" w14:textId="77777777" w:rsidR="006F3CD3" w:rsidRPr="006F3CD3" w:rsidRDefault="006F3CD3" w:rsidP="00235C5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6DF2122E" w14:textId="77777777" w:rsidR="006F3CD3" w:rsidRPr="006F3CD3" w:rsidRDefault="006F3CD3" w:rsidP="00235C5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68B9CB98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3AC48659" w14:textId="77777777" w:rsidR="006F3CD3" w:rsidRPr="006F3CD3" w:rsidRDefault="006F3CD3" w:rsidP="006F3CD3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2062CF0A" w14:textId="77777777" w:rsidR="006F3CD3" w:rsidRPr="006F3CD3" w:rsidRDefault="006F3CD3" w:rsidP="00235C56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09AD69C9" w14:textId="4E8D6C45" w:rsidR="006F3CD3" w:rsidRPr="006F3CD3" w:rsidRDefault="006F3CD3" w:rsidP="00235C5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5CBFEB81" w14:textId="77777777" w:rsidR="006F3CD3" w:rsidRPr="006F3CD3" w:rsidRDefault="006F3CD3" w:rsidP="00235C5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przypadku, gdy łączna wysokość kary z tytułu opóźnienia o którym mowa w ust. 1 lit a niniejszego paragrafu przekroczy 10% (dziesięć procent) wartości wynagrodzenia brutto określonego w § 5 ust. 1 Umowy, Zamawiający ma prawo odstąpić od Umowy; </w:t>
      </w:r>
    </w:p>
    <w:p w14:paraId="49BAA980" w14:textId="48BEC6A9" w:rsidR="006F3CD3" w:rsidRPr="006F3CD3" w:rsidRDefault="006F3CD3" w:rsidP="00235C56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 w:rsidR="00D478D0"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19057416" w14:textId="77777777" w:rsidR="006F3CD3" w:rsidRPr="006F3CD3" w:rsidRDefault="006F3CD3" w:rsidP="00235C56">
      <w:pPr>
        <w:numPr>
          <w:ilvl w:val="0"/>
          <w:numId w:val="15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W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</w:p>
    <w:p w14:paraId="014328A4" w14:textId="5A5519A9" w:rsidR="006F3CD3" w:rsidRDefault="00EB3A7C" w:rsidP="00235C56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087ADB59" w14:textId="77777777" w:rsidR="006F3CD3" w:rsidRPr="006F3CD3" w:rsidRDefault="006F3CD3" w:rsidP="00235C56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6C3D888C" w14:textId="77777777" w:rsidR="006F3CD3" w:rsidRPr="006F3CD3" w:rsidRDefault="006F3CD3" w:rsidP="00235C56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0FAC5671" w14:textId="77777777" w:rsidR="006F3CD3" w:rsidRPr="006F3CD3" w:rsidRDefault="006F3CD3" w:rsidP="00235C56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617CD463" w14:textId="77777777" w:rsidR="006F3CD3" w:rsidRPr="006F3CD3" w:rsidRDefault="006F3CD3" w:rsidP="006F3CD3">
      <w:pPr>
        <w:spacing w:after="120"/>
        <w:rPr>
          <w:rFonts w:ascii="Calibri" w:hAnsi="Calibri" w:cs="Verdana"/>
          <w:b/>
          <w:bCs/>
          <w:sz w:val="20"/>
          <w:szCs w:val="20"/>
        </w:rPr>
      </w:pPr>
    </w:p>
    <w:p w14:paraId="0CECC1AB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71CE7F94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1A015564" w14:textId="77777777" w:rsidR="006F3CD3" w:rsidRPr="006F3CD3" w:rsidRDefault="006F3CD3" w:rsidP="00235C5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14:paraId="4035A449" w14:textId="77777777" w:rsidR="006F3CD3" w:rsidRPr="006F3CD3" w:rsidRDefault="006F3CD3" w:rsidP="00235C5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64EC5EE2" w14:textId="77777777" w:rsidR="006F3CD3" w:rsidRPr="006F3CD3" w:rsidRDefault="006F3CD3" w:rsidP="00235C56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5B00E030" w14:textId="77777777" w:rsidR="006F3CD3" w:rsidRPr="006F3CD3" w:rsidRDefault="006F3CD3" w:rsidP="00235C56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256D24D1" w14:textId="77777777" w:rsidR="006F3CD3" w:rsidRPr="006F3CD3" w:rsidRDefault="006F3CD3" w:rsidP="00235C56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</w:p>
    <w:p w14:paraId="672A3F63" w14:textId="77777777" w:rsidR="006F3CD3" w:rsidRPr="006F3CD3" w:rsidRDefault="006F3CD3" w:rsidP="006F3CD3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5ACEB485" w14:textId="77777777" w:rsidR="006F3CD3" w:rsidRPr="006F3CD3" w:rsidRDefault="006F3CD3" w:rsidP="00235C5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46F04050" w14:textId="3564A021" w:rsidR="006F3CD3" w:rsidRPr="006F3CD3" w:rsidRDefault="006F3CD3" w:rsidP="00235C5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 w:rsidR="007D0BE3"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09E0096B" w14:textId="77777777" w:rsidR="006F3CD3" w:rsidRPr="006F3CD3" w:rsidRDefault="006F3CD3" w:rsidP="00235C5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72D604DE" w14:textId="77777777" w:rsidR="006F3CD3" w:rsidRPr="006F3CD3" w:rsidRDefault="006F3CD3" w:rsidP="00235C5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17859EEE" w14:textId="77777777" w:rsidR="006F3CD3" w:rsidRPr="006F3CD3" w:rsidRDefault="006F3CD3" w:rsidP="00235C56">
      <w:pPr>
        <w:numPr>
          <w:ilvl w:val="0"/>
          <w:numId w:val="1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7C2EC1AF" w14:textId="77777777" w:rsidR="006F3CD3" w:rsidRPr="006F3CD3" w:rsidRDefault="006F3CD3" w:rsidP="00235C56">
      <w:pPr>
        <w:numPr>
          <w:ilvl w:val="0"/>
          <w:numId w:val="1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28C963BE" w14:textId="77777777" w:rsidR="006F3CD3" w:rsidRPr="006F3CD3" w:rsidRDefault="006F3CD3" w:rsidP="006F3CD3">
      <w:pPr>
        <w:spacing w:after="120"/>
        <w:rPr>
          <w:rFonts w:ascii="Calibri" w:hAnsi="Calibri" w:cs="Verdana"/>
          <w:b/>
          <w:bCs/>
          <w:sz w:val="20"/>
          <w:szCs w:val="20"/>
        </w:rPr>
      </w:pPr>
    </w:p>
    <w:p w14:paraId="51042B97" w14:textId="77777777" w:rsidR="006F3CD3" w:rsidRPr="006F3CD3" w:rsidRDefault="006F3CD3" w:rsidP="006F3CD3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28092935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027E9892" w14:textId="77777777" w:rsidR="006F3CD3" w:rsidRPr="006F3CD3" w:rsidRDefault="006F3CD3" w:rsidP="00235C56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4DAFC300" w14:textId="77777777" w:rsidR="006F3CD3" w:rsidRPr="006F3CD3" w:rsidRDefault="006F3CD3" w:rsidP="00235C56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6AD8A60D" w14:textId="77777777" w:rsidR="006F3CD3" w:rsidRPr="006F3CD3" w:rsidRDefault="006F3CD3" w:rsidP="00235C56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14672368" w14:textId="77777777" w:rsidR="006F3CD3" w:rsidRPr="006F3CD3" w:rsidRDefault="006F3CD3" w:rsidP="006F3CD3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53C608CC" w14:textId="77777777" w:rsidR="006F3CD3" w:rsidRPr="006F3CD3" w:rsidRDefault="006F3CD3" w:rsidP="006F3CD3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6F4C66E7" w14:textId="4D966699" w:rsidR="006F3CD3" w:rsidRPr="006F3CD3" w:rsidRDefault="006F3CD3" w:rsidP="00235C56">
      <w:pPr>
        <w:numPr>
          <w:ilvl w:val="0"/>
          <w:numId w:val="20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 w:rsidR="007D0BE3"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 w:rsidR="007D0BE3"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 w:rsidR="007D0BE3"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 w:rsidR="007D0BE3">
        <w:rPr>
          <w:rFonts w:ascii="Calibri" w:hAnsi="Calibri" w:cs="Arial"/>
          <w:sz w:val="20"/>
          <w:szCs w:val="20"/>
        </w:rPr>
        <w:t>..</w:t>
      </w:r>
    </w:p>
    <w:p w14:paraId="6114A23A" w14:textId="77777777" w:rsidR="006F3CD3" w:rsidRPr="006F3CD3" w:rsidRDefault="006F3CD3" w:rsidP="00235C56">
      <w:pPr>
        <w:numPr>
          <w:ilvl w:val="0"/>
          <w:numId w:val="20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6FA08414" w14:textId="77777777" w:rsidR="006F3CD3" w:rsidRPr="006F3CD3" w:rsidRDefault="006F3CD3" w:rsidP="00235C56">
      <w:pPr>
        <w:widowControl w:val="0"/>
        <w:numPr>
          <w:ilvl w:val="0"/>
          <w:numId w:val="20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14:paraId="7BF7DA83" w14:textId="77777777" w:rsidR="006F3CD3" w:rsidRPr="006F3CD3" w:rsidRDefault="006F3CD3" w:rsidP="00235C56">
      <w:pPr>
        <w:widowControl w:val="0"/>
        <w:numPr>
          <w:ilvl w:val="0"/>
          <w:numId w:val="21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6E86DF7A" w14:textId="77777777" w:rsidR="006F3CD3" w:rsidRPr="006F3CD3" w:rsidRDefault="006F3CD3" w:rsidP="00235C56">
      <w:pPr>
        <w:widowControl w:val="0"/>
        <w:numPr>
          <w:ilvl w:val="0"/>
          <w:numId w:val="21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47385051" w14:textId="77777777" w:rsidR="006F3CD3" w:rsidRPr="006F3CD3" w:rsidRDefault="006F3CD3" w:rsidP="00235C56">
      <w:pPr>
        <w:widowControl w:val="0"/>
        <w:numPr>
          <w:ilvl w:val="0"/>
          <w:numId w:val="21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566E1D26" w14:textId="77777777" w:rsidR="006F3CD3" w:rsidRPr="006F3CD3" w:rsidRDefault="006F3CD3" w:rsidP="00235C56">
      <w:pPr>
        <w:widowControl w:val="0"/>
        <w:numPr>
          <w:ilvl w:val="0"/>
          <w:numId w:val="21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59611FF5" w14:textId="77777777" w:rsidR="006F3CD3" w:rsidRPr="00187239" w:rsidRDefault="006F3CD3" w:rsidP="00235C56">
      <w:pPr>
        <w:widowControl w:val="0"/>
        <w:numPr>
          <w:ilvl w:val="0"/>
          <w:numId w:val="21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33CE2CB2" w14:textId="77777777" w:rsidR="00987523" w:rsidRPr="00187239" w:rsidRDefault="006F3CD3" w:rsidP="00235C56">
      <w:pPr>
        <w:widowControl w:val="0"/>
        <w:numPr>
          <w:ilvl w:val="0"/>
          <w:numId w:val="21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78B90072" w14:textId="279B8CC6" w:rsidR="00987523" w:rsidRPr="00235C56" w:rsidRDefault="00987523" w:rsidP="00235C56">
      <w:pPr>
        <w:widowControl w:val="0"/>
        <w:numPr>
          <w:ilvl w:val="0"/>
          <w:numId w:val="21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Umowy, w szczególności w przypadku, gdy materiał promocyjny stanowiący przedmiot oferty </w:t>
      </w:r>
      <w:r w:rsidR="007437D7">
        <w:rPr>
          <w:rFonts w:asciiTheme="minorHAnsi" w:hAnsiTheme="minorHAnsi"/>
          <w:sz w:val="20"/>
          <w:szCs w:val="20"/>
        </w:rPr>
        <w:t xml:space="preserve">(nie dotyczy to materiałów promocyjnych stanowiących kryterium oceny ofert) </w:t>
      </w:r>
      <w:r w:rsidRPr="00235C56">
        <w:rPr>
          <w:rFonts w:asciiTheme="minorHAnsi" w:hAnsiTheme="minorHAnsi"/>
          <w:sz w:val="20"/>
          <w:szCs w:val="20"/>
        </w:rPr>
        <w:t>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6C530F8B" w14:textId="4D57BE6D" w:rsidR="00987523" w:rsidRPr="00235C56" w:rsidRDefault="00987523" w:rsidP="00987523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49884AB2" w14:textId="13553AC0" w:rsidR="00987523" w:rsidRPr="00235C56" w:rsidRDefault="00987523" w:rsidP="00987523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0CA66A9B" w14:textId="1605670F" w:rsidR="00987523" w:rsidRPr="00235C56" w:rsidRDefault="00987523" w:rsidP="00987523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67546AE9" w14:textId="77777777" w:rsidR="00987523" w:rsidRPr="00235C56" w:rsidRDefault="00987523" w:rsidP="00987523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1EC7F970" w14:textId="16C83571" w:rsidR="00987523" w:rsidRPr="00235C56" w:rsidRDefault="00987523" w:rsidP="00235C56">
      <w:pPr>
        <w:pStyle w:val="Akapitzlist"/>
        <w:numPr>
          <w:ilvl w:val="0"/>
          <w:numId w:val="21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 w:rsidR="007437D7"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zmniejszenia zakresu przedmiotu Umowy.</w:t>
      </w:r>
    </w:p>
    <w:p w14:paraId="5AEF08EA" w14:textId="77777777" w:rsidR="006F3CD3" w:rsidRPr="00187239" w:rsidRDefault="006F3CD3" w:rsidP="00235C56">
      <w:pPr>
        <w:widowControl w:val="0"/>
        <w:numPr>
          <w:ilvl w:val="0"/>
          <w:numId w:val="21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Umowy.</w:t>
      </w:r>
    </w:p>
    <w:p w14:paraId="1F35D971" w14:textId="77777777" w:rsidR="006F3CD3" w:rsidRPr="006F3CD3" w:rsidRDefault="006F3CD3" w:rsidP="00235C56">
      <w:pPr>
        <w:numPr>
          <w:ilvl w:val="0"/>
          <w:numId w:val="22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6FE3951F" w14:textId="77777777" w:rsidR="006F3CD3" w:rsidRPr="006F3CD3" w:rsidRDefault="006F3CD3" w:rsidP="00235C56">
      <w:pPr>
        <w:numPr>
          <w:ilvl w:val="0"/>
          <w:numId w:val="22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08DCB4A3" w14:textId="1DEAE875" w:rsidR="006F3CD3" w:rsidRPr="006F3CD3" w:rsidRDefault="006F3CD3" w:rsidP="00235C56">
      <w:pPr>
        <w:numPr>
          <w:ilvl w:val="0"/>
          <w:numId w:val="22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160A73C2" w14:textId="77777777" w:rsidR="006F3CD3" w:rsidRPr="006F3CD3" w:rsidRDefault="006F3CD3" w:rsidP="00235C56">
      <w:pPr>
        <w:numPr>
          <w:ilvl w:val="0"/>
          <w:numId w:val="22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2A07A934" w14:textId="77777777" w:rsidR="006F3CD3" w:rsidRPr="006F3CD3" w:rsidRDefault="006F3CD3" w:rsidP="00235C56">
      <w:pPr>
        <w:numPr>
          <w:ilvl w:val="0"/>
          <w:numId w:val="22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02F2ED90" w14:textId="77777777" w:rsidR="006F3CD3" w:rsidRPr="006F3CD3" w:rsidRDefault="006F3CD3" w:rsidP="00235C56">
      <w:pPr>
        <w:numPr>
          <w:ilvl w:val="0"/>
          <w:numId w:val="22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3C904D3C" w14:textId="77777777" w:rsidR="006F3CD3" w:rsidRPr="006F3CD3" w:rsidRDefault="006F3CD3" w:rsidP="00235C56">
      <w:pPr>
        <w:numPr>
          <w:ilvl w:val="0"/>
          <w:numId w:val="22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06EFB8D1" w14:textId="77777777" w:rsidR="006F3CD3" w:rsidRPr="006F3CD3" w:rsidRDefault="006F3CD3" w:rsidP="00235C56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3591CF04" w14:textId="77777777" w:rsidR="006F3CD3" w:rsidRPr="006F3CD3" w:rsidRDefault="006F3CD3" w:rsidP="00235C56">
      <w:pPr>
        <w:numPr>
          <w:ilvl w:val="0"/>
          <w:numId w:val="24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35BFA2EC" w14:textId="77777777" w:rsidR="006F3CD3" w:rsidRPr="006F3CD3" w:rsidRDefault="006F3CD3" w:rsidP="00235C56">
      <w:pPr>
        <w:numPr>
          <w:ilvl w:val="0"/>
          <w:numId w:val="24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13DA02BE" w14:textId="77777777" w:rsidR="006F3CD3" w:rsidRPr="006F3CD3" w:rsidRDefault="006F3CD3" w:rsidP="00235C56">
      <w:pPr>
        <w:numPr>
          <w:ilvl w:val="0"/>
          <w:numId w:val="24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2DA7DFAF" w14:textId="77777777" w:rsidR="006F3CD3" w:rsidRPr="006F3CD3" w:rsidRDefault="006F3CD3" w:rsidP="00235C56">
      <w:pPr>
        <w:numPr>
          <w:ilvl w:val="0"/>
          <w:numId w:val="24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1C3CF9F1" w14:textId="77777777" w:rsidR="006F3CD3" w:rsidRPr="006F3CD3" w:rsidRDefault="006F3CD3" w:rsidP="006F3CD3">
      <w:pPr>
        <w:spacing w:after="120"/>
        <w:ind w:left="1080" w:hanging="1080"/>
        <w:jc w:val="both"/>
        <w:rPr>
          <w:rFonts w:ascii="Calibri" w:hAnsi="Calibri" w:cs="Verdana"/>
          <w:bCs/>
          <w:sz w:val="20"/>
          <w:szCs w:val="20"/>
        </w:rPr>
      </w:pPr>
    </w:p>
    <w:p w14:paraId="6A4D6352" w14:textId="77777777" w:rsidR="006F3CD3" w:rsidRPr="006F3CD3" w:rsidRDefault="006F3CD3" w:rsidP="006F3CD3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6F3CD3" w14:paraId="0CA03CB2" w14:textId="77777777" w:rsidTr="003F456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5E839A6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8F86E9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B89104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6F3CD3" w:rsidRPr="006F3CD3" w14:paraId="630BB1C7" w14:textId="77777777" w:rsidTr="003F4564">
        <w:tc>
          <w:tcPr>
            <w:tcW w:w="3634" w:type="dxa"/>
          </w:tcPr>
          <w:p w14:paraId="7A451DE6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14:paraId="48990B52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325431EA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</w:tbl>
    <w:p w14:paraId="0EEB2473" w14:textId="77777777" w:rsidR="006A4B1F" w:rsidRDefault="006A4B1F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505B597A" w14:textId="16532625" w:rsidR="006F3CD3" w:rsidRPr="006F3CD3" w:rsidRDefault="006F3CD3" w:rsidP="006F3CD3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 w:rsidRPr="006F3CD3">
        <w:rPr>
          <w:rFonts w:ascii="Arial Narrow" w:hAnsi="Arial Narrow"/>
          <w:i/>
          <w:sz w:val="22"/>
          <w:szCs w:val="22"/>
        </w:rPr>
        <w:t xml:space="preserve">Załącznik nr 3 do Umowy nr </w:t>
      </w:r>
      <w:r w:rsidRPr="006F3CD3">
        <w:rPr>
          <w:rFonts w:ascii="Arial Narrow" w:hAnsi="Arial Narrow" w:cs="Verdana"/>
          <w:sz w:val="22"/>
          <w:szCs w:val="22"/>
          <w:highlight w:val="yellow"/>
        </w:rPr>
        <w:t>................</w:t>
      </w:r>
      <w:r w:rsidRPr="006F3CD3">
        <w:rPr>
          <w:rFonts w:ascii="Arial Narrow" w:hAnsi="Arial Narrow" w:cs="Verdana"/>
          <w:sz w:val="22"/>
          <w:szCs w:val="22"/>
        </w:rPr>
        <w:t xml:space="preserve"> /2015 </w:t>
      </w:r>
    </w:p>
    <w:p w14:paraId="5B847FED" w14:textId="77777777" w:rsidR="006F3CD3" w:rsidRPr="006F3CD3" w:rsidRDefault="006F3CD3" w:rsidP="006F3CD3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p w14:paraId="052C8270" w14:textId="77777777" w:rsidR="006F3CD3" w:rsidRPr="006F3CD3" w:rsidRDefault="006F3CD3" w:rsidP="006F3CD3">
      <w:pPr>
        <w:spacing w:before="120" w:after="120" w:line="288" w:lineRule="auto"/>
        <w:ind w:left="1080" w:hanging="540"/>
        <w:jc w:val="center"/>
        <w:rPr>
          <w:rFonts w:ascii="Arial Narrow" w:hAnsi="Arial Narrow"/>
          <w:b/>
          <w:i/>
          <w:sz w:val="22"/>
          <w:szCs w:val="22"/>
        </w:rPr>
      </w:pPr>
      <w:r w:rsidRPr="006F3CD3">
        <w:rPr>
          <w:rFonts w:ascii="Arial Narrow" w:hAnsi="Arial Narrow"/>
          <w:b/>
          <w:i/>
          <w:sz w:val="22"/>
          <w:szCs w:val="22"/>
        </w:rPr>
        <w:t>WZÓR PROTOKOŁU ODBIORU</w:t>
      </w:r>
    </w:p>
    <w:p w14:paraId="1794C647" w14:textId="77777777" w:rsidR="006F3CD3" w:rsidRPr="006F3CD3" w:rsidRDefault="006F3CD3" w:rsidP="006F3CD3">
      <w:pPr>
        <w:spacing w:before="120" w:after="120" w:line="288" w:lineRule="auto"/>
        <w:jc w:val="both"/>
        <w:rPr>
          <w:rFonts w:ascii="Arial Narrow" w:hAnsi="Arial Narrow"/>
          <w:i/>
          <w:sz w:val="22"/>
          <w:szCs w:val="22"/>
        </w:rPr>
      </w:pPr>
    </w:p>
    <w:p w14:paraId="41873F20" w14:textId="77777777" w:rsidR="006F3CD3" w:rsidRPr="006F3CD3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="Arial Narrow" w:hAnsi="Arial Narrow"/>
          <w:color w:val="000000"/>
          <w:sz w:val="22"/>
          <w:szCs w:val="22"/>
        </w:rPr>
      </w:pPr>
      <w:r w:rsidRPr="006F3CD3">
        <w:rPr>
          <w:rFonts w:ascii="Arial Narrow" w:hAnsi="Arial Narrow"/>
          <w:color w:val="000000"/>
          <w:sz w:val="22"/>
          <w:szCs w:val="22"/>
        </w:rPr>
        <w:t>Data: ......................</w:t>
      </w:r>
    </w:p>
    <w:p w14:paraId="7C8D8457" w14:textId="77777777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6F3CD3">
        <w:rPr>
          <w:rFonts w:ascii="Arial Narrow" w:hAnsi="Arial Narrow"/>
          <w:color w:val="000000"/>
          <w:sz w:val="22"/>
          <w:szCs w:val="22"/>
        </w:rPr>
        <w:t>Miejsce:……………………..</w:t>
      </w:r>
    </w:p>
    <w:p w14:paraId="5C1AF604" w14:textId="77777777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b/>
          <w:color w:val="000000"/>
          <w:sz w:val="22"/>
          <w:szCs w:val="22"/>
        </w:rPr>
      </w:pPr>
      <w:r w:rsidRPr="006F3CD3">
        <w:rPr>
          <w:rFonts w:ascii="Arial Narrow" w:hAnsi="Arial Narrow"/>
          <w:b/>
          <w:color w:val="000000"/>
          <w:sz w:val="22"/>
          <w:szCs w:val="22"/>
        </w:rPr>
        <w:t>I.</w:t>
      </w:r>
      <w:r w:rsidRPr="006F3CD3">
        <w:rPr>
          <w:rFonts w:ascii="Arial Narrow" w:hAnsi="Arial Narrow"/>
          <w:b/>
          <w:color w:val="000000"/>
          <w:sz w:val="22"/>
          <w:szCs w:val="22"/>
        </w:rPr>
        <w:tab/>
        <w:t>Biorący udział:</w:t>
      </w:r>
    </w:p>
    <w:p w14:paraId="115CCD66" w14:textId="77777777" w:rsidR="006F3CD3" w:rsidRPr="006F3CD3" w:rsidRDefault="006F3CD3" w:rsidP="006F3CD3">
      <w:pPr>
        <w:spacing w:before="120" w:after="120" w:line="288" w:lineRule="auto"/>
        <w:ind w:left="2126"/>
        <w:rPr>
          <w:rFonts w:ascii="Arial Narrow" w:hAnsi="Arial Narrow"/>
          <w:color w:val="000000"/>
          <w:sz w:val="22"/>
          <w:szCs w:val="22"/>
        </w:rPr>
      </w:pPr>
    </w:p>
    <w:p w14:paraId="304082A5" w14:textId="77777777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6F3CD3">
        <w:rPr>
          <w:rFonts w:ascii="Arial Narrow" w:hAnsi="Arial Narrow"/>
          <w:color w:val="000000"/>
          <w:sz w:val="22"/>
          <w:szCs w:val="22"/>
        </w:rPr>
        <w:t xml:space="preserve">Ze strony Wykonawcy – </w:t>
      </w:r>
      <w:r w:rsidRPr="006F3CD3">
        <w:rPr>
          <w:rFonts w:ascii="Arial Narrow" w:hAnsi="Arial Narrow" w:cs="Verdana"/>
          <w:b/>
          <w:bCs/>
          <w:sz w:val="22"/>
          <w:szCs w:val="22"/>
        </w:rPr>
        <w:t xml:space="preserve">………….., </w:t>
      </w:r>
      <w:r w:rsidRPr="006F3CD3">
        <w:rPr>
          <w:rFonts w:ascii="Arial Narrow" w:hAnsi="Arial Narrow" w:cs="Verdana"/>
          <w:bCs/>
          <w:sz w:val="22"/>
          <w:szCs w:val="22"/>
        </w:rPr>
        <w:t>ul. ………………..</w:t>
      </w:r>
    </w:p>
    <w:p w14:paraId="35E0BD72" w14:textId="77777777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6F3CD3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09D09F86" w14:textId="77777777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6F3CD3">
        <w:rPr>
          <w:rFonts w:ascii="Arial Narrow" w:hAnsi="Arial Narrow"/>
          <w:color w:val="000000"/>
          <w:sz w:val="22"/>
          <w:szCs w:val="22"/>
        </w:rPr>
        <w:t>(</w:t>
      </w:r>
      <w:r w:rsidRPr="006F3CD3">
        <w:rPr>
          <w:rFonts w:ascii="Arial Narrow" w:hAnsi="Arial Narrow"/>
          <w:i/>
          <w:color w:val="000000"/>
          <w:sz w:val="22"/>
          <w:szCs w:val="22"/>
        </w:rPr>
        <w:t>nazwisko i imię</w:t>
      </w:r>
      <w:r w:rsidRPr="006F3CD3">
        <w:rPr>
          <w:rFonts w:ascii="Arial Narrow" w:hAnsi="Arial Narrow"/>
          <w:color w:val="000000"/>
          <w:sz w:val="22"/>
          <w:szCs w:val="22"/>
        </w:rPr>
        <w:t>)</w:t>
      </w:r>
    </w:p>
    <w:p w14:paraId="23849ABE" w14:textId="77777777" w:rsidR="006F3CD3" w:rsidRPr="006F3CD3" w:rsidRDefault="006F3CD3" w:rsidP="006F3CD3">
      <w:pPr>
        <w:spacing w:before="120" w:after="120" w:line="288" w:lineRule="auto"/>
        <w:ind w:left="2126"/>
        <w:rPr>
          <w:rFonts w:ascii="Arial Narrow" w:hAnsi="Arial Narrow"/>
          <w:color w:val="000000"/>
          <w:sz w:val="22"/>
          <w:szCs w:val="22"/>
        </w:rPr>
      </w:pPr>
    </w:p>
    <w:p w14:paraId="3131344E" w14:textId="191D3753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6F3CD3">
        <w:rPr>
          <w:rFonts w:ascii="Arial Narrow" w:hAnsi="Arial Narrow"/>
          <w:color w:val="000000"/>
          <w:sz w:val="22"/>
          <w:szCs w:val="22"/>
        </w:rPr>
        <w:t xml:space="preserve">Ze strony Zamawiającego  - </w:t>
      </w:r>
      <w:r w:rsidRPr="006F3CD3">
        <w:rPr>
          <w:rFonts w:ascii="Arial Narrow" w:hAnsi="Arial Narrow"/>
          <w:b/>
          <w:color w:val="000000"/>
          <w:sz w:val="22"/>
          <w:szCs w:val="22"/>
        </w:rPr>
        <w:t>Centrum Obsługi Projektów Europejskich Ministerstwa Spraw Wewnętrznych</w:t>
      </w:r>
      <w:r w:rsidR="007D0BE3">
        <w:rPr>
          <w:rFonts w:ascii="Arial Narrow" w:hAnsi="Arial Narrow"/>
          <w:b/>
          <w:color w:val="000000"/>
          <w:sz w:val="22"/>
          <w:szCs w:val="22"/>
        </w:rPr>
        <w:t xml:space="preserve"> i Administracji</w:t>
      </w:r>
      <w:r w:rsidRPr="006F3CD3">
        <w:rPr>
          <w:rFonts w:ascii="Arial Narrow" w:hAnsi="Arial Narrow"/>
          <w:color w:val="000000"/>
          <w:sz w:val="22"/>
          <w:szCs w:val="22"/>
        </w:rPr>
        <w:t xml:space="preserve"> z siedzibą w Warszawie, ul. Rakowiecka 2A, 02-517 Warszawa</w:t>
      </w:r>
    </w:p>
    <w:p w14:paraId="47B0608A" w14:textId="77777777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6F3CD3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54745D8E" w14:textId="77777777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6F3CD3">
        <w:rPr>
          <w:rFonts w:ascii="Arial Narrow" w:hAnsi="Arial Narrow"/>
          <w:color w:val="000000"/>
          <w:sz w:val="22"/>
          <w:szCs w:val="22"/>
        </w:rPr>
        <w:t>(</w:t>
      </w:r>
      <w:r w:rsidRPr="006F3CD3">
        <w:rPr>
          <w:rFonts w:ascii="Arial Narrow" w:hAnsi="Arial Narrow"/>
          <w:i/>
          <w:color w:val="000000"/>
          <w:sz w:val="22"/>
          <w:szCs w:val="22"/>
        </w:rPr>
        <w:t>nazwisko i imię</w:t>
      </w:r>
      <w:r w:rsidRPr="006F3CD3">
        <w:rPr>
          <w:rFonts w:ascii="Arial Narrow" w:hAnsi="Arial Narrow"/>
          <w:color w:val="000000"/>
          <w:sz w:val="22"/>
          <w:szCs w:val="22"/>
        </w:rPr>
        <w:t>)</w:t>
      </w:r>
    </w:p>
    <w:p w14:paraId="0F35FF1C" w14:textId="77777777" w:rsidR="006F3CD3" w:rsidRPr="006F3CD3" w:rsidRDefault="006F3CD3" w:rsidP="00235C56">
      <w:pPr>
        <w:numPr>
          <w:ilvl w:val="0"/>
          <w:numId w:val="23"/>
        </w:numPr>
        <w:autoSpaceDN w:val="0"/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6F3CD3">
        <w:rPr>
          <w:rFonts w:ascii="Arial Narrow" w:hAnsi="Arial Narrow"/>
          <w:b/>
          <w:color w:val="000000"/>
          <w:sz w:val="22"/>
          <w:szCs w:val="22"/>
        </w:rPr>
        <w:t>Przedmiot dostawy i odbioru w ramach Umowy</w:t>
      </w:r>
      <w:r w:rsidRPr="006F3CD3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...............................................................................</w:t>
      </w:r>
    </w:p>
    <w:p w14:paraId="25888594" w14:textId="77777777" w:rsidR="006F3CD3" w:rsidRPr="006F3CD3" w:rsidRDefault="006F3CD3" w:rsidP="006F3CD3">
      <w:pPr>
        <w:autoSpaceDN w:val="0"/>
        <w:spacing w:before="120" w:after="120" w:line="288" w:lineRule="auto"/>
        <w:ind w:left="720"/>
        <w:rPr>
          <w:rFonts w:ascii="Arial Narrow" w:hAnsi="Arial Narrow"/>
          <w:color w:val="000000"/>
          <w:sz w:val="22"/>
          <w:szCs w:val="22"/>
        </w:rPr>
      </w:pP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6F3CD3" w14:paraId="7452F856" w14:textId="77777777" w:rsidTr="003F4564">
        <w:trPr>
          <w:trHeight w:val="1070"/>
          <w:jc w:val="center"/>
        </w:trPr>
        <w:tc>
          <w:tcPr>
            <w:tcW w:w="953" w:type="dxa"/>
          </w:tcPr>
          <w:p w14:paraId="01793F48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14:paraId="237D6FB2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14:paraId="1E32BE88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14:paraId="1BC43599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5148E3AB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6F3CD3" w14:paraId="680CECC4" w14:textId="77777777" w:rsidTr="003F4564">
        <w:trPr>
          <w:trHeight w:val="354"/>
          <w:jc w:val="center"/>
        </w:trPr>
        <w:tc>
          <w:tcPr>
            <w:tcW w:w="953" w:type="dxa"/>
          </w:tcPr>
          <w:p w14:paraId="2E0E0244" w14:textId="57E4810E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6A79AA77" w14:textId="7437EAE5" w:rsidR="006F3CD3" w:rsidRPr="006F3CD3" w:rsidRDefault="006F3CD3" w:rsidP="006F3C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88D872C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48878B0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12EEA3C1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F3CD3" w:rsidRPr="006F3CD3" w14:paraId="63DFDAB6" w14:textId="77777777" w:rsidTr="003F4564">
        <w:trPr>
          <w:trHeight w:val="362"/>
          <w:jc w:val="center"/>
        </w:trPr>
        <w:tc>
          <w:tcPr>
            <w:tcW w:w="953" w:type="dxa"/>
          </w:tcPr>
          <w:p w14:paraId="52E40A3F" w14:textId="203B5A3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1169F412" w14:textId="2000AFBF" w:rsidR="006F3CD3" w:rsidRPr="006F3CD3" w:rsidRDefault="006F3CD3" w:rsidP="006F3C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8C52092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2D7F4633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6B4DF1C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F3CD3" w:rsidRPr="006F3CD3" w14:paraId="12E203BB" w14:textId="77777777" w:rsidTr="003F4564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209" w14:textId="5562FBF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58C" w14:textId="51691ACE" w:rsidR="006F3CD3" w:rsidRPr="006F3CD3" w:rsidRDefault="006F3CD3" w:rsidP="006F3CD3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120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D96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A215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F3CD3" w:rsidRPr="006F3CD3" w14:paraId="004EC8E1" w14:textId="77777777" w:rsidTr="003F4564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968" w14:textId="48363624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0E4B" w14:textId="62C7CCBB" w:rsidR="006F3CD3" w:rsidRPr="006F3CD3" w:rsidRDefault="006F3CD3" w:rsidP="006F3CD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5732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E0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793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F3CD3" w:rsidRPr="006F3CD3" w14:paraId="02AA5855" w14:textId="77777777" w:rsidTr="003F4564">
        <w:trPr>
          <w:trHeight w:val="3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53C" w14:textId="260610FB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9329" w14:textId="51C62800" w:rsidR="006F3CD3" w:rsidRPr="006F3CD3" w:rsidRDefault="006F3CD3" w:rsidP="006F3CD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77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F051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193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F3CD3" w:rsidRPr="006F3CD3" w14:paraId="20C21C65" w14:textId="77777777" w:rsidTr="003F4564">
        <w:trPr>
          <w:trHeight w:val="1070"/>
          <w:jc w:val="center"/>
        </w:trPr>
        <w:tc>
          <w:tcPr>
            <w:tcW w:w="953" w:type="dxa"/>
          </w:tcPr>
          <w:p w14:paraId="5C0B63A2" w14:textId="39F97865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3BFA24E2" w14:textId="328C7FDA" w:rsidR="006F3CD3" w:rsidRPr="006F3CD3" w:rsidRDefault="006F3CD3" w:rsidP="006F3CD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665B338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69918E7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A5D1A2E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F3CD3" w:rsidRPr="006F3CD3" w14:paraId="66AF6C77" w14:textId="77777777" w:rsidTr="003F4564">
        <w:trPr>
          <w:trHeight w:val="354"/>
          <w:jc w:val="center"/>
        </w:trPr>
        <w:tc>
          <w:tcPr>
            <w:tcW w:w="953" w:type="dxa"/>
          </w:tcPr>
          <w:p w14:paraId="51C825AF" w14:textId="53119AC5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065A7FFF" w14:textId="64C7EA4A" w:rsidR="006F3CD3" w:rsidRPr="006F3CD3" w:rsidRDefault="006F3CD3" w:rsidP="006F3CD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8ED0FC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19845E8E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62C25B6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F3CD3" w:rsidRPr="006F3CD3" w14:paraId="4627555B" w14:textId="77777777" w:rsidTr="003F4564">
        <w:trPr>
          <w:trHeight w:val="362"/>
          <w:jc w:val="center"/>
        </w:trPr>
        <w:tc>
          <w:tcPr>
            <w:tcW w:w="953" w:type="dxa"/>
          </w:tcPr>
          <w:p w14:paraId="72E0F7A8" w14:textId="647417E2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3B89CD7C" w14:textId="54C534BB" w:rsidR="006F3CD3" w:rsidRPr="006F3CD3" w:rsidRDefault="006F3CD3" w:rsidP="006F3CD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09CE5CA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0E2844C3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9E2A02B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F3CD3" w:rsidRPr="006F3CD3" w14:paraId="09400381" w14:textId="77777777" w:rsidTr="003F4564">
        <w:trPr>
          <w:trHeight w:val="362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65B0" w14:textId="2C84DEE6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04C6" w14:textId="0067E5CA" w:rsidR="006F3CD3" w:rsidRPr="006F3CD3" w:rsidRDefault="006F3CD3" w:rsidP="006F3CD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193D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5F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380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F3CD3" w:rsidRPr="006F3CD3" w14:paraId="6682596E" w14:textId="77777777" w:rsidTr="003F4564">
        <w:trPr>
          <w:trHeight w:val="362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22B5" w14:textId="2CE72DC2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7874" w14:textId="3BD327DF" w:rsidR="006F3CD3" w:rsidRPr="006F3CD3" w:rsidRDefault="006F3CD3" w:rsidP="006F3CD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056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C95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0B18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F3CD3" w:rsidRPr="006F3CD3" w14:paraId="2A927142" w14:textId="77777777" w:rsidTr="003F4564">
        <w:trPr>
          <w:trHeight w:val="362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B644" w14:textId="2EAD674F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185B" w14:textId="4D611E9C" w:rsidR="006F3CD3" w:rsidRPr="006F3CD3" w:rsidRDefault="006F3CD3" w:rsidP="006F3CD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4A1A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8C7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241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4F0FBE60" w14:textId="77777777" w:rsidR="006F3CD3" w:rsidRPr="006F3CD3" w:rsidRDefault="006F3CD3" w:rsidP="006F3CD3">
      <w:pPr>
        <w:spacing w:before="120" w:after="120" w:line="288" w:lineRule="auto"/>
        <w:ind w:left="720"/>
        <w:jc w:val="both"/>
        <w:rPr>
          <w:rFonts w:ascii="Arial Narrow" w:hAnsi="Arial Narrow"/>
          <w:color w:val="000000"/>
          <w:sz w:val="22"/>
          <w:szCs w:val="22"/>
        </w:rPr>
      </w:pPr>
    </w:p>
    <w:p w14:paraId="2A075B11" w14:textId="77777777" w:rsidR="006F3CD3" w:rsidRPr="006F3CD3" w:rsidRDefault="006F3CD3" w:rsidP="00235C56">
      <w:pPr>
        <w:numPr>
          <w:ilvl w:val="0"/>
          <w:numId w:val="23"/>
        </w:numPr>
        <w:spacing w:before="120" w:after="120" w:line="288" w:lineRule="auto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6F3CD3">
        <w:rPr>
          <w:rFonts w:ascii="Arial Narrow" w:hAnsi="Arial Narrow"/>
          <w:b/>
          <w:color w:val="000000"/>
          <w:sz w:val="22"/>
          <w:szCs w:val="22"/>
        </w:rPr>
        <w:t xml:space="preserve">Kompletność dostawy: </w:t>
      </w:r>
      <w:r w:rsidRPr="006F3CD3">
        <w:rPr>
          <w:rFonts w:ascii="Arial Narrow" w:hAnsi="Arial Narrow"/>
          <w:b/>
          <w:color w:val="000000"/>
          <w:sz w:val="22"/>
          <w:szCs w:val="22"/>
        </w:rPr>
        <w:tab/>
      </w:r>
      <w:r w:rsidRPr="006F3CD3">
        <w:rPr>
          <w:rFonts w:ascii="Arial Narrow" w:hAnsi="Arial Narrow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6F3CD3">
        <w:rPr>
          <w:rFonts w:ascii="Arial Narrow" w:hAnsi="Arial Narrow" w:cs="Verdana"/>
          <w:bCs/>
          <w:sz w:val="22"/>
          <w:szCs w:val="22"/>
        </w:rPr>
        <w:tab/>
        <w:t xml:space="preserve"> TAK/NIE.</w:t>
      </w:r>
      <w:r w:rsidRPr="006F3CD3">
        <w:rPr>
          <w:rFonts w:ascii="Arial Narrow" w:hAnsi="Arial Narrow"/>
          <w:color w:val="000000"/>
          <w:sz w:val="22"/>
          <w:szCs w:val="22"/>
        </w:rPr>
        <w:br/>
        <w:t>2. uwagi / zastrzeżenia - …………………..</w:t>
      </w:r>
    </w:p>
    <w:p w14:paraId="773D6E1E" w14:textId="77777777" w:rsidR="006F3CD3" w:rsidRPr="006F3CD3" w:rsidRDefault="006F3CD3" w:rsidP="00235C56">
      <w:pPr>
        <w:numPr>
          <w:ilvl w:val="0"/>
          <w:numId w:val="23"/>
        </w:numPr>
        <w:spacing w:before="120" w:after="120" w:line="288" w:lineRule="auto"/>
        <w:rPr>
          <w:rFonts w:ascii="Arial Narrow" w:hAnsi="Arial Narrow"/>
          <w:b/>
          <w:color w:val="000000"/>
          <w:sz w:val="22"/>
          <w:szCs w:val="22"/>
        </w:rPr>
      </w:pPr>
      <w:r w:rsidRPr="006F3CD3">
        <w:rPr>
          <w:rFonts w:ascii="Arial Narrow" w:hAnsi="Arial Narrow"/>
          <w:b/>
          <w:color w:val="000000"/>
          <w:sz w:val="22"/>
          <w:szCs w:val="22"/>
        </w:rPr>
        <w:t>Opis wad/usterek oraz termin usunięcia.</w:t>
      </w:r>
    </w:p>
    <w:p w14:paraId="0AB67807" w14:textId="05DC024C" w:rsidR="006F3CD3" w:rsidRPr="006F3CD3" w:rsidRDefault="006F3CD3" w:rsidP="006F3CD3">
      <w:pPr>
        <w:spacing w:before="120" w:after="120" w:line="288" w:lineRule="auto"/>
        <w:ind w:left="720"/>
        <w:rPr>
          <w:rFonts w:ascii="Arial Narrow" w:hAnsi="Arial Narrow"/>
          <w:b/>
          <w:color w:val="000000"/>
          <w:sz w:val="22"/>
          <w:szCs w:val="22"/>
        </w:rPr>
      </w:pPr>
      <w:r w:rsidRPr="006F3CD3">
        <w:rPr>
          <w:rFonts w:ascii="Arial Narrow" w:hAnsi="Arial Narrow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527533A" w14:textId="77777777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  <w:r w:rsidRPr="006F3CD3">
        <w:rPr>
          <w:rFonts w:ascii="Arial Narrow" w:hAnsi="Arial Narrow"/>
          <w:b/>
          <w:sz w:val="22"/>
          <w:szCs w:val="22"/>
        </w:rPr>
        <w:t xml:space="preserve">V. </w:t>
      </w:r>
      <w:r w:rsidRPr="006F3CD3">
        <w:rPr>
          <w:rFonts w:ascii="Arial Narrow" w:hAnsi="Arial Narrow"/>
          <w:b/>
          <w:sz w:val="22"/>
          <w:szCs w:val="22"/>
        </w:rPr>
        <w:tab/>
        <w:t>Oświadczenie o dokonaniu odbioru ostatecznego Przedmiotu Umowy:</w:t>
      </w:r>
      <w:r w:rsidRPr="006F3CD3">
        <w:rPr>
          <w:rFonts w:ascii="Arial Narrow" w:hAnsi="Arial Narrow"/>
          <w:b/>
          <w:sz w:val="22"/>
          <w:szCs w:val="22"/>
        </w:rPr>
        <w:tab/>
      </w:r>
      <w:r w:rsidRPr="006F3CD3">
        <w:rPr>
          <w:rFonts w:ascii="Arial Narrow" w:hAnsi="Arial Narrow"/>
          <w:b/>
          <w:sz w:val="22"/>
          <w:szCs w:val="22"/>
        </w:rPr>
        <w:br/>
      </w:r>
    </w:p>
    <w:p w14:paraId="20B091C4" w14:textId="77777777" w:rsidR="006F3CD3" w:rsidRPr="006F3CD3" w:rsidRDefault="006F3CD3" w:rsidP="006F3CD3">
      <w:pPr>
        <w:spacing w:before="120" w:after="120" w:line="288" w:lineRule="auto"/>
        <w:ind w:left="709"/>
        <w:rPr>
          <w:rFonts w:ascii="Arial Narrow" w:hAnsi="Arial Narrow"/>
          <w:color w:val="000000"/>
          <w:sz w:val="22"/>
          <w:szCs w:val="22"/>
        </w:rPr>
      </w:pPr>
      <w:r w:rsidRPr="006F3CD3">
        <w:rPr>
          <w:rFonts w:ascii="Arial Narrow" w:hAnsi="Arial Narrow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6F3CD3">
        <w:rPr>
          <w:rFonts w:ascii="Arial Narrow" w:hAnsi="Arial Narrow"/>
          <w:color w:val="000000"/>
          <w:sz w:val="22"/>
          <w:szCs w:val="22"/>
        </w:rPr>
        <w:br/>
        <w:t>1. Prawidłowo</w:t>
      </w:r>
      <w:r w:rsidRPr="006F3CD3">
        <w:rPr>
          <w:rFonts w:ascii="Arial Narrow" w:hAnsi="Arial Narrow"/>
          <w:color w:val="000000"/>
          <w:sz w:val="22"/>
          <w:szCs w:val="22"/>
        </w:rPr>
        <w:tab/>
      </w:r>
      <w:r w:rsidRPr="006F3CD3">
        <w:rPr>
          <w:rFonts w:ascii="Arial Narrow" w:hAnsi="Arial Narrow"/>
          <w:color w:val="000000"/>
          <w:sz w:val="22"/>
          <w:szCs w:val="22"/>
        </w:rPr>
        <w:br/>
        <w:t>2. Nieprawidłowo</w:t>
      </w:r>
    </w:p>
    <w:p w14:paraId="30D4E0CC" w14:textId="77777777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color w:val="000000"/>
          <w:sz w:val="22"/>
          <w:szCs w:val="22"/>
        </w:rPr>
      </w:pPr>
    </w:p>
    <w:p w14:paraId="71C0CEB8" w14:textId="77777777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b/>
          <w:sz w:val="22"/>
          <w:szCs w:val="22"/>
        </w:rPr>
      </w:pPr>
      <w:r w:rsidRPr="006F3CD3">
        <w:rPr>
          <w:rFonts w:ascii="Arial Narrow" w:hAnsi="Arial Narrow"/>
          <w:b/>
          <w:color w:val="000000"/>
          <w:sz w:val="22"/>
          <w:szCs w:val="22"/>
        </w:rPr>
        <w:t>VI</w:t>
      </w:r>
      <w:r w:rsidRPr="006F3CD3">
        <w:rPr>
          <w:rFonts w:ascii="Arial Narrow" w:hAnsi="Arial Narrow"/>
          <w:b/>
          <w:color w:val="000000"/>
          <w:sz w:val="22"/>
          <w:szCs w:val="22"/>
        </w:rPr>
        <w:tab/>
      </w:r>
      <w:r w:rsidRPr="006F3CD3">
        <w:rPr>
          <w:rFonts w:ascii="Arial Narrow" w:hAnsi="Arial Narrow"/>
          <w:b/>
          <w:sz w:val="22"/>
          <w:szCs w:val="22"/>
        </w:rPr>
        <w:t>Uwagi Stron:</w:t>
      </w:r>
    </w:p>
    <w:p w14:paraId="0CC7562B" w14:textId="77777777" w:rsidR="006F3CD3" w:rsidRPr="006F3CD3" w:rsidRDefault="006F3CD3" w:rsidP="006F3CD3">
      <w:pPr>
        <w:spacing w:before="120" w:after="120" w:line="288" w:lineRule="auto"/>
        <w:ind w:firstLine="709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6F3CD3">
        <w:rPr>
          <w:rFonts w:ascii="Arial Narrow" w:hAnsi="Arial Narrow"/>
          <w:i/>
          <w:color w:val="000000"/>
          <w:sz w:val="22"/>
          <w:szCs w:val="22"/>
        </w:rPr>
        <w:t xml:space="preserve">Niniejszy protokół jest podstawą wystawienia faktury VAT. </w:t>
      </w:r>
    </w:p>
    <w:p w14:paraId="564163B2" w14:textId="77777777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p w14:paraId="259A86B9" w14:textId="77777777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p w14:paraId="342F1FA1" w14:textId="77777777" w:rsidR="006F3CD3" w:rsidRPr="006F3CD3" w:rsidRDefault="006F3CD3" w:rsidP="006F3CD3">
      <w:pPr>
        <w:spacing w:before="120" w:after="120" w:line="288" w:lineRule="auto"/>
        <w:rPr>
          <w:rFonts w:ascii="Arial Narrow" w:hAnsi="Arial Narrow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6F3CD3" w14:paraId="795D06EB" w14:textId="77777777" w:rsidTr="003F456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EDD34B7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573C000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3DB2667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6F3CD3" w:rsidRPr="006F3CD3" w14:paraId="3DF87EA4" w14:textId="77777777" w:rsidTr="003F4564">
        <w:tc>
          <w:tcPr>
            <w:tcW w:w="3634" w:type="dxa"/>
          </w:tcPr>
          <w:p w14:paraId="00DF6CD8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14:paraId="165F5D88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6393F3AF" w14:textId="77777777"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</w:tbl>
    <w:p w14:paraId="011F37B1" w14:textId="64179932" w:rsidR="007F0C20" w:rsidRDefault="007F0C20" w:rsidP="006F3CD3">
      <w:pPr>
        <w:spacing w:before="120" w:after="120" w:line="288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785D037A" w14:textId="77777777" w:rsidR="007F0C20" w:rsidRDefault="007F0C20">
      <w:pPr>
        <w:rPr>
          <w:rFonts w:ascii="Arial Narrow" w:eastAsia="Calibri" w:hAnsi="Arial Narrow"/>
          <w:b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br w:type="page"/>
      </w:r>
    </w:p>
    <w:p w14:paraId="46D2B80E" w14:textId="77777777" w:rsidR="006F3CD3" w:rsidRPr="006F3CD3" w:rsidRDefault="006F3CD3" w:rsidP="006F3CD3">
      <w:pPr>
        <w:spacing w:line="360" w:lineRule="auto"/>
        <w:rPr>
          <w:rFonts w:ascii="Arial Narrow" w:hAnsi="Arial Narrow" w:cs="Verdana"/>
          <w:b/>
          <w:caps/>
          <w:sz w:val="22"/>
          <w:szCs w:val="22"/>
        </w:rPr>
      </w:pPr>
    </w:p>
    <w:p w14:paraId="1CEBBDBD" w14:textId="7F634BF6" w:rsidR="006F3CD3" w:rsidRPr="006F3CD3" w:rsidRDefault="006F3CD3" w:rsidP="006F3CD3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 w:rsidRPr="006F3CD3">
        <w:rPr>
          <w:rFonts w:ascii="Arial Narrow" w:hAnsi="Arial Narrow"/>
          <w:i/>
          <w:sz w:val="22"/>
          <w:szCs w:val="22"/>
        </w:rPr>
        <w:t xml:space="preserve">Załącznik nr 4 (oferta Wykonawcy)do Umowy nr </w:t>
      </w:r>
      <w:r w:rsidRPr="006F3CD3">
        <w:rPr>
          <w:rFonts w:ascii="Arial Narrow" w:hAnsi="Arial Narrow" w:cs="Verdana"/>
          <w:sz w:val="22"/>
          <w:szCs w:val="22"/>
          <w:highlight w:val="yellow"/>
        </w:rPr>
        <w:t>...............</w:t>
      </w:r>
      <w:r w:rsidRPr="006F3CD3">
        <w:rPr>
          <w:rFonts w:ascii="Arial Narrow" w:hAnsi="Arial Narrow" w:cs="Verdana"/>
          <w:sz w:val="22"/>
          <w:szCs w:val="22"/>
        </w:rPr>
        <w:t>/201</w:t>
      </w:r>
      <w:r>
        <w:rPr>
          <w:rFonts w:ascii="Arial Narrow" w:hAnsi="Arial Narrow" w:cs="Verdana"/>
          <w:sz w:val="22"/>
          <w:szCs w:val="22"/>
        </w:rPr>
        <w:t>7</w:t>
      </w:r>
      <w:r w:rsidRPr="006F3CD3">
        <w:rPr>
          <w:rFonts w:ascii="Arial Narrow" w:hAnsi="Arial Narrow" w:cs="Verdana"/>
          <w:sz w:val="22"/>
          <w:szCs w:val="22"/>
        </w:rPr>
        <w:t xml:space="preserve"> </w:t>
      </w:r>
    </w:p>
    <w:p w14:paraId="7CB1DD39" w14:textId="77777777" w:rsidR="00187239" w:rsidRPr="006F3CD3" w:rsidRDefault="00187239" w:rsidP="006F3CD3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14:paraId="1906443F" w14:textId="77777777" w:rsidR="006F3CD3" w:rsidRPr="006F3CD3" w:rsidRDefault="006F3CD3" w:rsidP="006F3CD3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14:paraId="2074DEE2" w14:textId="281E6459" w:rsidR="006F3CD3" w:rsidRPr="006F3CD3" w:rsidRDefault="006F3CD3" w:rsidP="006F3CD3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  <w:r w:rsidRPr="006F3CD3">
        <w:rPr>
          <w:rFonts w:ascii="Arial Narrow" w:hAnsi="Arial Narrow"/>
          <w:i/>
          <w:sz w:val="22"/>
          <w:szCs w:val="22"/>
        </w:rPr>
        <w:t xml:space="preserve">Załącznik nr 5 (OPZ) do Umowy </w:t>
      </w:r>
      <w:r w:rsidRPr="006F3CD3">
        <w:rPr>
          <w:rFonts w:ascii="Arial Narrow" w:hAnsi="Arial Narrow"/>
          <w:i/>
          <w:sz w:val="22"/>
          <w:szCs w:val="22"/>
          <w:highlight w:val="yellow"/>
        </w:rPr>
        <w:t>...........</w:t>
      </w:r>
      <w:r w:rsidRPr="006F3CD3">
        <w:rPr>
          <w:rFonts w:ascii="Arial Narrow" w:hAnsi="Arial Narrow" w:cs="Verdana"/>
          <w:sz w:val="22"/>
          <w:szCs w:val="22"/>
        </w:rPr>
        <w:t>/201</w:t>
      </w:r>
      <w:r>
        <w:rPr>
          <w:rFonts w:ascii="Arial Narrow" w:hAnsi="Arial Narrow" w:cs="Verdana"/>
          <w:sz w:val="22"/>
          <w:szCs w:val="22"/>
        </w:rPr>
        <w:t>7</w:t>
      </w:r>
      <w:r w:rsidRPr="006F3CD3">
        <w:rPr>
          <w:rFonts w:ascii="Arial Narrow" w:hAnsi="Arial Narrow" w:cs="Verdana"/>
          <w:sz w:val="22"/>
          <w:szCs w:val="22"/>
        </w:rPr>
        <w:t xml:space="preserve"> </w:t>
      </w:r>
    </w:p>
    <w:p w14:paraId="3E974E35" w14:textId="5E14AF72" w:rsidR="006F3CD3" w:rsidRPr="006F3CD3" w:rsidRDefault="006F3CD3" w:rsidP="006F3CD3">
      <w:pPr>
        <w:spacing w:before="120" w:after="120" w:line="288" w:lineRule="auto"/>
        <w:jc w:val="right"/>
        <w:rPr>
          <w:rFonts w:ascii="Arial Narrow" w:hAnsi="Arial Narrow" w:cs="Verdana"/>
          <w:sz w:val="22"/>
          <w:szCs w:val="22"/>
        </w:rPr>
      </w:pPr>
    </w:p>
    <w:p w14:paraId="4DA01361" w14:textId="77777777" w:rsidR="006F3CD3" w:rsidRPr="006F3CD3" w:rsidRDefault="006F3CD3" w:rsidP="006F3CD3">
      <w:pPr>
        <w:spacing w:line="360" w:lineRule="auto"/>
        <w:jc w:val="right"/>
        <w:rPr>
          <w:rFonts w:ascii="Arial Narrow" w:hAnsi="Arial Narrow" w:cs="Verdana"/>
          <w:b/>
          <w:caps/>
          <w:sz w:val="22"/>
          <w:szCs w:val="22"/>
        </w:rPr>
      </w:pPr>
    </w:p>
    <w:p w14:paraId="11145F0F" w14:textId="77777777" w:rsidR="006F3CD3" w:rsidRPr="006F3CD3" w:rsidRDefault="006F3CD3" w:rsidP="006F3CD3">
      <w:pPr>
        <w:rPr>
          <w:sz w:val="20"/>
          <w:szCs w:val="20"/>
        </w:rPr>
      </w:pPr>
    </w:p>
    <w:p w14:paraId="0F426076" w14:textId="77777777" w:rsidR="002F7FBA" w:rsidRPr="00315B79" w:rsidRDefault="002F7FBA" w:rsidP="002F7FBA">
      <w:pPr>
        <w:rPr>
          <w:rFonts w:asciiTheme="minorHAnsi" w:hAnsiTheme="minorHAnsi"/>
          <w:spacing w:val="4"/>
        </w:rPr>
      </w:pPr>
    </w:p>
    <w:sectPr w:rsidR="002F7FBA" w:rsidRPr="00315B79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8FA04" w14:textId="77777777" w:rsidR="005E512B" w:rsidRDefault="005E512B">
      <w:r>
        <w:separator/>
      </w:r>
    </w:p>
  </w:endnote>
  <w:endnote w:type="continuationSeparator" w:id="0">
    <w:p w14:paraId="4F13F131" w14:textId="77777777" w:rsidR="005E512B" w:rsidRDefault="005E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9C15" w14:textId="77777777" w:rsidR="005E512B" w:rsidRDefault="005E51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7C1CC" w14:textId="77777777" w:rsidR="005E512B" w:rsidRDefault="005E51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Content>
      <w:p w14:paraId="3F365F0D" w14:textId="2979DBA4" w:rsidR="005E512B" w:rsidRDefault="005E512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F3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0666B957" w14:textId="77777777" w:rsidR="005E512B" w:rsidRPr="00CC48EE" w:rsidRDefault="005E512B" w:rsidP="00BC4EEF">
    <w:pPr>
      <w:jc w:val="center"/>
      <w:rPr>
        <w:rFonts w:ascii="Calibri" w:hAnsi="Calibri" w:cs="Calibri"/>
        <w:i/>
        <w:sz w:val="16"/>
        <w:szCs w:val="16"/>
      </w:rPr>
    </w:pPr>
    <w:r w:rsidRPr="00CC48EE">
      <w:rPr>
        <w:rFonts w:ascii="Calibri" w:hAnsi="Calibri" w:cs="Calibri"/>
        <w:i/>
        <w:sz w:val="16"/>
        <w:szCs w:val="16"/>
      </w:rPr>
      <w:t>Zamówienie jest finansowane w ramach</w:t>
    </w:r>
    <w:r>
      <w:rPr>
        <w:rFonts w:ascii="Calibri" w:hAnsi="Calibri" w:cs="Calibri"/>
        <w:i/>
        <w:sz w:val="16"/>
        <w:szCs w:val="16"/>
      </w:rPr>
      <w:t xml:space="preserve"> programu PL15 „Współpraca w obszarze </w:t>
    </w:r>
    <w:proofErr w:type="spellStart"/>
    <w:r>
      <w:rPr>
        <w:rFonts w:ascii="Calibri" w:hAnsi="Calibri" w:cs="Calibri"/>
        <w:i/>
        <w:sz w:val="16"/>
        <w:szCs w:val="16"/>
      </w:rPr>
      <w:t>Schengen</w:t>
    </w:r>
    <w:proofErr w:type="spellEnd"/>
    <w:r>
      <w:rPr>
        <w:rFonts w:ascii="Calibri" w:hAnsi="Calibri" w:cs="Calibri"/>
        <w:i/>
        <w:sz w:val="16"/>
        <w:szCs w:val="16"/>
      </w:rPr>
      <w:t xml:space="preserve"> oraz walka z przestępczością transgraniczną i zorganizowaną, w tym przeciwdziałanie handlowi ludźmi oraz migracjom grup przestępczych” w ramach</w:t>
    </w:r>
    <w:r w:rsidRPr="00CC48EE">
      <w:rPr>
        <w:rFonts w:ascii="Calibri" w:hAnsi="Calibri" w:cs="Calibri"/>
        <w:i/>
        <w:sz w:val="16"/>
        <w:szCs w:val="16"/>
      </w:rPr>
      <w:t xml:space="preserve"> Norweskiego Mechanizmu Finansowego 2009-2014</w:t>
    </w:r>
  </w:p>
  <w:p w14:paraId="1B7F47A1" w14:textId="77777777" w:rsidR="005E512B" w:rsidRDefault="005E512B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3A97" w14:textId="77777777" w:rsidR="005E512B" w:rsidRDefault="005E512B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266B" w14:textId="77777777" w:rsidR="005E512B" w:rsidRDefault="005E512B">
      <w:r>
        <w:separator/>
      </w:r>
    </w:p>
  </w:footnote>
  <w:footnote w:type="continuationSeparator" w:id="0">
    <w:p w14:paraId="29D9E3A3" w14:textId="77777777" w:rsidR="005E512B" w:rsidRDefault="005E5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88B6" w14:textId="23A2A6A4" w:rsidR="005E512B" w:rsidRDefault="005E512B">
    <w:pPr>
      <w:pStyle w:val="Nagwek"/>
    </w:pPr>
    <w:r>
      <w:rPr>
        <w:rFonts w:asciiTheme="minorHAnsi" w:hAnsiTheme="minorHAnsi"/>
        <w:b/>
        <w:bCs/>
        <w:noProof/>
        <w:u w:val="single"/>
      </w:rPr>
      <w:drawing>
        <wp:anchor distT="0" distB="0" distL="114300" distR="114300" simplePos="0" relativeHeight="251665408" behindDoc="0" locked="0" layoutInCell="1" allowOverlap="1" wp14:anchorId="060406D2" wp14:editId="324576E3">
          <wp:simplePos x="0" y="0"/>
          <wp:positionH relativeFrom="column">
            <wp:posOffset>30480</wp:posOffset>
          </wp:positionH>
          <wp:positionV relativeFrom="paragraph">
            <wp:posOffset>-230874</wp:posOffset>
          </wp:positionV>
          <wp:extent cx="852692" cy="954723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_gra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92" cy="95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2ADF4847">
          <wp:simplePos x="0" y="0"/>
          <wp:positionH relativeFrom="column">
            <wp:posOffset>3867704</wp:posOffset>
          </wp:positionH>
          <wp:positionV relativeFrom="paragraph">
            <wp:posOffset>-304201</wp:posOffset>
          </wp:positionV>
          <wp:extent cx="1856849" cy="1063459"/>
          <wp:effectExtent l="0" t="0" r="0" b="381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849" cy="1063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F4FD" w14:textId="77777777" w:rsidR="005E512B" w:rsidRDefault="005E512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6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5D34"/>
    <w:multiLevelType w:val="multilevel"/>
    <w:tmpl w:val="DFCE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5379E5"/>
    <w:multiLevelType w:val="multilevel"/>
    <w:tmpl w:val="1C487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3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7"/>
  </w:num>
  <w:num w:numId="5">
    <w:abstractNumId w:val="1"/>
  </w:num>
  <w:num w:numId="6">
    <w:abstractNumId w:val="20"/>
  </w:num>
  <w:num w:numId="7">
    <w:abstractNumId w:val="10"/>
  </w:num>
  <w:num w:numId="8">
    <w:abstractNumId w:val="1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5"/>
  </w:num>
  <w:num w:numId="22">
    <w:abstractNumId w:val="22"/>
  </w:num>
  <w:num w:numId="23">
    <w:abstractNumId w:val="24"/>
    <w:lvlOverride w:ilvl="0">
      <w:startOverride w:val="2"/>
    </w:lvlOverride>
  </w:num>
  <w:num w:numId="24">
    <w:abstractNumId w:val="16"/>
  </w:num>
  <w:num w:numId="25">
    <w:abstractNumId w:val="11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4E"/>
    <w:rsid w:val="00575F5B"/>
    <w:rsid w:val="00576737"/>
    <w:rsid w:val="00576AB9"/>
    <w:rsid w:val="0057712E"/>
    <w:rsid w:val="0057740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4145"/>
    <o:shapelayout v:ext="edit">
      <o:idmap v:ext="edit" data="1"/>
    </o:shapelayout>
  </w:shapeDefaults>
  <w:decimalSymbol w:val=","/>
  <w:listSeparator w:val=";"/>
  <w14:docId w14:val="5DE3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ia.gov.p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7DDAD-23E2-4CCC-ABE7-422D6E16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9444</Words>
  <Characters>60418</Characters>
  <Application>Microsoft Office Word</Application>
  <DocSecurity>0</DocSecurity>
  <Lines>503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69723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2017-07-28T10:53:00Z</dcterms:created>
  <dcterms:modified xsi:type="dcterms:W3CDTF">2017-07-28T11:17:00Z</dcterms:modified>
</cp:coreProperties>
</file>